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270850641" w:displacedByCustomXml="next"/>
    <w:sdt>
      <w:sdtPr>
        <w:id w:val="74710798"/>
        <w:docPartObj>
          <w:docPartGallery w:val="Table of Contents"/>
          <w:docPartUnique/>
        </w:docPartObj>
      </w:sdtPr>
      <w:sdtEndPr>
        <w:rPr>
          <w:rFonts w:asciiTheme="minorHAnsi" w:eastAsiaTheme="minorEastAsia" w:hAnsiTheme="minorHAnsi" w:cstheme="minorBidi"/>
          <w:noProof/>
          <w:color w:val="auto"/>
          <w:sz w:val="24"/>
          <w:szCs w:val="24"/>
        </w:rPr>
      </w:sdtEndPr>
      <w:sdtContent>
        <w:p w:rsidR="0076418E" w:rsidRDefault="0076418E">
          <w:pPr>
            <w:pStyle w:val="TOCHeading"/>
          </w:pPr>
          <w:r>
            <w:t>Table of Contents</w:t>
          </w:r>
        </w:p>
        <w:p w:rsidR="0076418E" w:rsidRDefault="0076418E" w:rsidP="0076418E">
          <w:pPr>
            <w:pStyle w:val="TOC1"/>
            <w:tabs>
              <w:tab w:val="right" w:leader="dot" w:pos="8630"/>
            </w:tabs>
            <w:spacing w:line="360" w:lineRule="auto"/>
            <w:rPr>
              <w:noProof/>
            </w:rPr>
          </w:pPr>
          <w:r>
            <w:rPr>
              <w:b w:val="0"/>
            </w:rPr>
            <w:fldChar w:fldCharType="begin"/>
          </w:r>
          <w:r>
            <w:instrText xml:space="preserve"> TOC \o "1-3" \h \z \u </w:instrText>
          </w:r>
          <w:r>
            <w:rPr>
              <w:b w:val="0"/>
            </w:rPr>
            <w:fldChar w:fldCharType="separate"/>
          </w:r>
          <w:r>
            <w:rPr>
              <w:noProof/>
            </w:rPr>
            <w:t>Introduction</w:t>
          </w:r>
          <w:r>
            <w:rPr>
              <w:noProof/>
            </w:rPr>
            <w:tab/>
          </w:r>
          <w:r>
            <w:rPr>
              <w:noProof/>
            </w:rPr>
            <w:fldChar w:fldCharType="begin"/>
          </w:r>
          <w:r>
            <w:rPr>
              <w:noProof/>
            </w:rPr>
            <w:instrText xml:space="preserve"> PAGEREF _Toc270855314 \h </w:instrText>
          </w:r>
          <w:r>
            <w:rPr>
              <w:noProof/>
            </w:rPr>
          </w:r>
          <w:r>
            <w:rPr>
              <w:noProof/>
            </w:rPr>
            <w:fldChar w:fldCharType="separate"/>
          </w:r>
          <w:r>
            <w:rPr>
              <w:noProof/>
            </w:rPr>
            <w:t>1</w:t>
          </w:r>
          <w:r>
            <w:rPr>
              <w:noProof/>
            </w:rPr>
            <w:fldChar w:fldCharType="end"/>
          </w:r>
        </w:p>
        <w:p w:rsidR="0076418E" w:rsidRDefault="0076418E" w:rsidP="0076418E">
          <w:pPr>
            <w:pStyle w:val="TOC1"/>
            <w:tabs>
              <w:tab w:val="left" w:pos="422"/>
              <w:tab w:val="right" w:leader="dot" w:pos="8630"/>
            </w:tabs>
            <w:spacing w:line="360" w:lineRule="auto"/>
            <w:rPr>
              <w:noProof/>
            </w:rPr>
          </w:pPr>
          <w:r w:rsidRPr="003E2684">
            <w:rPr>
              <w:noProof/>
            </w:rPr>
            <w:t>1.</w:t>
          </w:r>
          <w:r>
            <w:rPr>
              <w:noProof/>
            </w:rPr>
            <w:tab/>
            <w:t>Governance Structure &amp; Style</w:t>
          </w:r>
          <w:r>
            <w:rPr>
              <w:noProof/>
            </w:rPr>
            <w:tab/>
          </w:r>
          <w:r>
            <w:rPr>
              <w:noProof/>
            </w:rPr>
            <w:fldChar w:fldCharType="begin"/>
          </w:r>
          <w:r>
            <w:rPr>
              <w:noProof/>
            </w:rPr>
            <w:instrText xml:space="preserve"> PAGEREF _Toc270855315 \h </w:instrText>
          </w:r>
          <w:r>
            <w:rPr>
              <w:noProof/>
            </w:rPr>
          </w:r>
          <w:r>
            <w:rPr>
              <w:noProof/>
            </w:rPr>
            <w:fldChar w:fldCharType="separate"/>
          </w:r>
          <w:r>
            <w:rPr>
              <w:noProof/>
            </w:rPr>
            <w:t>1</w:t>
          </w:r>
          <w:r>
            <w:rPr>
              <w:noProof/>
            </w:rPr>
            <w:fldChar w:fldCharType="end"/>
          </w:r>
        </w:p>
        <w:p w:rsidR="0076418E" w:rsidRDefault="0076418E" w:rsidP="0076418E">
          <w:pPr>
            <w:pStyle w:val="TOC2"/>
            <w:rPr>
              <w:noProof/>
            </w:rPr>
          </w:pPr>
          <w:r>
            <w:rPr>
              <w:noProof/>
            </w:rPr>
            <w:t>General Club Structure</w:t>
          </w:r>
          <w:r>
            <w:rPr>
              <w:noProof/>
            </w:rPr>
            <w:tab/>
          </w:r>
          <w:r>
            <w:rPr>
              <w:noProof/>
            </w:rPr>
            <w:fldChar w:fldCharType="begin"/>
          </w:r>
          <w:r>
            <w:rPr>
              <w:noProof/>
            </w:rPr>
            <w:instrText xml:space="preserve"> PAGEREF _Toc270855316 \h </w:instrText>
          </w:r>
          <w:r>
            <w:rPr>
              <w:noProof/>
            </w:rPr>
          </w:r>
          <w:r>
            <w:rPr>
              <w:noProof/>
            </w:rPr>
            <w:fldChar w:fldCharType="separate"/>
          </w:r>
          <w:r>
            <w:rPr>
              <w:noProof/>
            </w:rPr>
            <w:t>1</w:t>
          </w:r>
          <w:r>
            <w:rPr>
              <w:noProof/>
            </w:rPr>
            <w:fldChar w:fldCharType="end"/>
          </w:r>
        </w:p>
        <w:p w:rsidR="0076418E" w:rsidRDefault="0076418E" w:rsidP="0076418E">
          <w:pPr>
            <w:pStyle w:val="TOC3"/>
            <w:tabs>
              <w:tab w:val="right" w:leader="dot" w:pos="8630"/>
            </w:tabs>
            <w:spacing w:line="360" w:lineRule="auto"/>
            <w:rPr>
              <w:noProof/>
            </w:rPr>
          </w:pPr>
          <w:r>
            <w:rPr>
              <w:noProof/>
            </w:rPr>
            <w:t>An Unincorporated Association</w:t>
          </w:r>
          <w:r>
            <w:rPr>
              <w:noProof/>
            </w:rPr>
            <w:tab/>
          </w:r>
          <w:r>
            <w:rPr>
              <w:noProof/>
            </w:rPr>
            <w:fldChar w:fldCharType="begin"/>
          </w:r>
          <w:r>
            <w:rPr>
              <w:noProof/>
            </w:rPr>
            <w:instrText xml:space="preserve"> PAGEREF _Toc270855317 \h </w:instrText>
          </w:r>
          <w:r>
            <w:rPr>
              <w:noProof/>
            </w:rPr>
          </w:r>
          <w:r>
            <w:rPr>
              <w:noProof/>
            </w:rPr>
            <w:fldChar w:fldCharType="separate"/>
          </w:r>
          <w:r>
            <w:rPr>
              <w:noProof/>
            </w:rPr>
            <w:t>1</w:t>
          </w:r>
          <w:r>
            <w:rPr>
              <w:noProof/>
            </w:rPr>
            <w:fldChar w:fldCharType="end"/>
          </w:r>
        </w:p>
        <w:p w:rsidR="0076418E" w:rsidRDefault="0076418E" w:rsidP="0076418E">
          <w:pPr>
            <w:pStyle w:val="TOC3"/>
            <w:tabs>
              <w:tab w:val="right" w:leader="dot" w:pos="8630"/>
            </w:tabs>
            <w:spacing w:line="360" w:lineRule="auto"/>
            <w:rPr>
              <w:noProof/>
            </w:rPr>
          </w:pPr>
          <w:r>
            <w:rPr>
              <w:noProof/>
            </w:rPr>
            <w:t>A Non-Profit Club/ Society</w:t>
          </w:r>
          <w:r>
            <w:rPr>
              <w:noProof/>
            </w:rPr>
            <w:tab/>
          </w:r>
          <w:r>
            <w:rPr>
              <w:noProof/>
            </w:rPr>
            <w:fldChar w:fldCharType="begin"/>
          </w:r>
          <w:r>
            <w:rPr>
              <w:noProof/>
            </w:rPr>
            <w:instrText xml:space="preserve"> PAGEREF _Toc270855318 \h </w:instrText>
          </w:r>
          <w:r>
            <w:rPr>
              <w:noProof/>
            </w:rPr>
          </w:r>
          <w:r>
            <w:rPr>
              <w:noProof/>
            </w:rPr>
            <w:fldChar w:fldCharType="separate"/>
          </w:r>
          <w:r>
            <w:rPr>
              <w:noProof/>
            </w:rPr>
            <w:t>2</w:t>
          </w:r>
          <w:r>
            <w:rPr>
              <w:noProof/>
            </w:rPr>
            <w:fldChar w:fldCharType="end"/>
          </w:r>
        </w:p>
        <w:p w:rsidR="0076418E" w:rsidRDefault="0076418E" w:rsidP="0076418E">
          <w:pPr>
            <w:pStyle w:val="TOC2"/>
            <w:rPr>
              <w:noProof/>
            </w:rPr>
          </w:pPr>
          <w:r>
            <w:rPr>
              <w:noProof/>
            </w:rPr>
            <w:t>Types and Sizes of Clubs</w:t>
          </w:r>
          <w:bookmarkStart w:id="1" w:name="_GoBack"/>
          <w:bookmarkEnd w:id="1"/>
          <w:r>
            <w:rPr>
              <w:noProof/>
            </w:rPr>
            <w:tab/>
          </w:r>
          <w:r>
            <w:rPr>
              <w:noProof/>
            </w:rPr>
            <w:fldChar w:fldCharType="begin"/>
          </w:r>
          <w:r>
            <w:rPr>
              <w:noProof/>
            </w:rPr>
            <w:instrText xml:space="preserve"> PAGEREF _Toc270855319 \h </w:instrText>
          </w:r>
          <w:r>
            <w:rPr>
              <w:noProof/>
            </w:rPr>
          </w:r>
          <w:r>
            <w:rPr>
              <w:noProof/>
            </w:rPr>
            <w:fldChar w:fldCharType="separate"/>
          </w:r>
          <w:r>
            <w:rPr>
              <w:noProof/>
            </w:rPr>
            <w:t>3</w:t>
          </w:r>
          <w:r>
            <w:rPr>
              <w:noProof/>
            </w:rPr>
            <w:fldChar w:fldCharType="end"/>
          </w:r>
        </w:p>
        <w:p w:rsidR="0076418E" w:rsidRDefault="0076418E" w:rsidP="0076418E">
          <w:pPr>
            <w:pStyle w:val="TOC2"/>
            <w:rPr>
              <w:noProof/>
            </w:rPr>
          </w:pPr>
          <w:r>
            <w:rPr>
              <w:noProof/>
            </w:rPr>
            <w:t>Board of Directors Structure</w:t>
          </w:r>
          <w:r>
            <w:rPr>
              <w:noProof/>
            </w:rPr>
            <w:tab/>
          </w:r>
          <w:r>
            <w:rPr>
              <w:noProof/>
            </w:rPr>
            <w:fldChar w:fldCharType="begin"/>
          </w:r>
          <w:r>
            <w:rPr>
              <w:noProof/>
            </w:rPr>
            <w:instrText xml:space="preserve"> PAGEREF _Toc270855320 \h </w:instrText>
          </w:r>
          <w:r>
            <w:rPr>
              <w:noProof/>
            </w:rPr>
          </w:r>
          <w:r>
            <w:rPr>
              <w:noProof/>
            </w:rPr>
            <w:fldChar w:fldCharType="separate"/>
          </w:r>
          <w:r>
            <w:rPr>
              <w:noProof/>
            </w:rPr>
            <w:t>4</w:t>
          </w:r>
          <w:r>
            <w:rPr>
              <w:noProof/>
            </w:rPr>
            <w:fldChar w:fldCharType="end"/>
          </w:r>
        </w:p>
        <w:p w:rsidR="0076418E" w:rsidRDefault="0076418E" w:rsidP="0076418E">
          <w:pPr>
            <w:pStyle w:val="TOC2"/>
            <w:rPr>
              <w:noProof/>
            </w:rPr>
          </w:pPr>
          <w:r>
            <w:rPr>
              <w:noProof/>
            </w:rPr>
            <w:t>Board of Directors Structure Sample</w:t>
          </w:r>
          <w:r>
            <w:rPr>
              <w:noProof/>
            </w:rPr>
            <w:tab/>
          </w:r>
          <w:r>
            <w:rPr>
              <w:noProof/>
            </w:rPr>
            <w:fldChar w:fldCharType="begin"/>
          </w:r>
          <w:r>
            <w:rPr>
              <w:noProof/>
            </w:rPr>
            <w:instrText xml:space="preserve"> PAGEREF _Toc270855321 \h </w:instrText>
          </w:r>
          <w:r>
            <w:rPr>
              <w:noProof/>
            </w:rPr>
          </w:r>
          <w:r>
            <w:rPr>
              <w:noProof/>
            </w:rPr>
            <w:fldChar w:fldCharType="separate"/>
          </w:r>
          <w:r>
            <w:rPr>
              <w:noProof/>
            </w:rPr>
            <w:t>6</w:t>
          </w:r>
          <w:r>
            <w:rPr>
              <w:noProof/>
            </w:rPr>
            <w:fldChar w:fldCharType="end"/>
          </w:r>
        </w:p>
        <w:p w:rsidR="0076418E" w:rsidRDefault="0076418E" w:rsidP="0076418E">
          <w:pPr>
            <w:spacing w:line="360" w:lineRule="auto"/>
          </w:pPr>
          <w:r>
            <w:rPr>
              <w:b/>
              <w:bCs/>
              <w:noProof/>
            </w:rPr>
            <w:fldChar w:fldCharType="end"/>
          </w:r>
        </w:p>
      </w:sdtContent>
    </w:sdt>
    <w:p w:rsidR="0076418E" w:rsidRPr="00AE7443" w:rsidRDefault="0076418E" w:rsidP="0076418E">
      <w:pPr>
        <w:pStyle w:val="Heading1"/>
      </w:pPr>
      <w:bookmarkStart w:id="2" w:name="_Toc270855314"/>
      <w:r>
        <w:t>Introduction</w:t>
      </w:r>
      <w:bookmarkEnd w:id="0"/>
      <w:bookmarkEnd w:id="2"/>
    </w:p>
    <w:p w:rsidR="0076418E" w:rsidRDefault="0076418E" w:rsidP="0076418E">
      <w:pPr>
        <w:spacing w:line="276" w:lineRule="auto"/>
        <w:rPr>
          <w:sz w:val="22"/>
          <w:szCs w:val="22"/>
        </w:rPr>
      </w:pPr>
    </w:p>
    <w:p w:rsidR="0076418E" w:rsidRPr="00093F1D" w:rsidRDefault="0076418E" w:rsidP="0076418E">
      <w:pPr>
        <w:spacing w:line="276" w:lineRule="auto"/>
        <w:rPr>
          <w:sz w:val="22"/>
          <w:szCs w:val="22"/>
        </w:rPr>
      </w:pPr>
      <w:r w:rsidRPr="00093F1D">
        <w:rPr>
          <w:sz w:val="22"/>
          <w:szCs w:val="22"/>
        </w:rPr>
        <w:t xml:space="preserve">Structures need to be in place for a volleyball club to promote and maintain sound governance and administration. A club’s board enables the organization to be run effectively by applying good governance, principles, and practices. </w:t>
      </w:r>
    </w:p>
    <w:p w:rsidR="0076418E" w:rsidRPr="00093F1D" w:rsidRDefault="0076418E" w:rsidP="0076418E">
      <w:pPr>
        <w:spacing w:line="276" w:lineRule="auto"/>
        <w:rPr>
          <w:sz w:val="22"/>
          <w:szCs w:val="22"/>
        </w:rPr>
      </w:pPr>
    </w:p>
    <w:p w:rsidR="0076418E" w:rsidRPr="00093F1D" w:rsidRDefault="0076418E" w:rsidP="0076418E">
      <w:pPr>
        <w:spacing w:line="276" w:lineRule="auto"/>
        <w:rPr>
          <w:sz w:val="22"/>
          <w:szCs w:val="22"/>
        </w:rPr>
      </w:pPr>
      <w:r w:rsidRPr="00093F1D">
        <w:rPr>
          <w:sz w:val="22"/>
          <w:szCs w:val="22"/>
        </w:rPr>
        <w:t>The following document provides general information on what to look for in a Board, as well as examples of descriptions of Board Members and Roles and duties that are needed to have in place, along with different policies clubs should have in place for good governance and practice.</w:t>
      </w:r>
    </w:p>
    <w:p w:rsidR="0076418E" w:rsidRDefault="0076418E" w:rsidP="0076418E">
      <w:pPr>
        <w:pStyle w:val="Heading1"/>
        <w:numPr>
          <w:ilvl w:val="0"/>
          <w:numId w:val="3"/>
        </w:numPr>
        <w:ind w:left="284"/>
      </w:pPr>
      <w:bookmarkStart w:id="3" w:name="_Toc270850642"/>
      <w:bookmarkStart w:id="4" w:name="_Toc270855315"/>
      <w:r w:rsidRPr="00212EB1">
        <w:t xml:space="preserve">Governance Structure </w:t>
      </w:r>
      <w:r>
        <w:t>&amp; Style</w:t>
      </w:r>
      <w:bookmarkEnd w:id="3"/>
      <w:bookmarkEnd w:id="4"/>
    </w:p>
    <w:p w:rsidR="0076418E" w:rsidRPr="001006F5" w:rsidRDefault="0076418E" w:rsidP="0076418E"/>
    <w:p w:rsidR="0076418E" w:rsidRDefault="0076418E" w:rsidP="0076418E">
      <w:pPr>
        <w:pStyle w:val="Heading2"/>
      </w:pPr>
      <w:bookmarkStart w:id="5" w:name="_Toc270850643"/>
      <w:bookmarkStart w:id="6" w:name="_Toc270855316"/>
      <w:r>
        <w:t>General Club Structure</w:t>
      </w:r>
      <w:bookmarkEnd w:id="5"/>
      <w:bookmarkEnd w:id="6"/>
    </w:p>
    <w:p w:rsidR="0076418E" w:rsidRDefault="0076418E" w:rsidP="0076418E">
      <w:pPr>
        <w:rPr>
          <w:rFonts w:cs="Times New Roman"/>
          <w:b/>
          <w:sz w:val="22"/>
          <w:szCs w:val="22"/>
          <w:u w:val="single"/>
        </w:rPr>
      </w:pPr>
    </w:p>
    <w:p w:rsidR="0076418E" w:rsidRPr="00D70D33" w:rsidRDefault="0076418E" w:rsidP="0076418E">
      <w:pPr>
        <w:pStyle w:val="Heading3"/>
      </w:pPr>
      <w:bookmarkStart w:id="7" w:name="_Toc270850644"/>
      <w:bookmarkStart w:id="8" w:name="_Toc270855317"/>
      <w:r>
        <w:t xml:space="preserve">An </w:t>
      </w:r>
      <w:r w:rsidRPr="00D70D33">
        <w:t>Unincorporated Association</w:t>
      </w:r>
      <w:bookmarkEnd w:id="7"/>
      <w:bookmarkEnd w:id="8"/>
    </w:p>
    <w:p w:rsidR="0076418E" w:rsidRDefault="0076418E" w:rsidP="0076418E">
      <w:pPr>
        <w:rPr>
          <w:rFonts w:cs="Times New Roman"/>
          <w:sz w:val="22"/>
          <w:szCs w:val="22"/>
        </w:rPr>
      </w:pPr>
    </w:p>
    <w:p w:rsidR="0076418E" w:rsidRPr="001448AF" w:rsidRDefault="0076418E" w:rsidP="0076418E">
      <w:pPr>
        <w:spacing w:line="276" w:lineRule="auto"/>
        <w:rPr>
          <w:rFonts w:cs="Times New Roman"/>
          <w:sz w:val="22"/>
          <w:szCs w:val="22"/>
        </w:rPr>
      </w:pPr>
      <w:r w:rsidRPr="001448AF">
        <w:rPr>
          <w:rFonts w:cs="Times New Roman"/>
          <w:sz w:val="22"/>
          <w:szCs w:val="22"/>
        </w:rPr>
        <w:t>This is a common structure used by the vast majority of volleyball clubs starting out. The members come together and agree to establish the club with its own rules and</w:t>
      </w:r>
    </w:p>
    <w:p w:rsidR="0076418E" w:rsidRPr="001448AF" w:rsidRDefault="0076418E" w:rsidP="0076418E">
      <w:pPr>
        <w:spacing w:line="276" w:lineRule="auto"/>
        <w:rPr>
          <w:rFonts w:cs="Times New Roman"/>
          <w:sz w:val="22"/>
          <w:szCs w:val="22"/>
        </w:rPr>
      </w:pPr>
      <w:r w:rsidRPr="001448AF">
        <w:rPr>
          <w:rFonts w:cs="Times New Roman"/>
          <w:sz w:val="22"/>
          <w:szCs w:val="22"/>
        </w:rPr>
        <w:t xml:space="preserve">Operating procedures. These are then set down in the Constitution and By-laws and Club Handbook. </w:t>
      </w:r>
    </w:p>
    <w:p w:rsidR="0076418E" w:rsidRPr="001448AF" w:rsidRDefault="0076418E" w:rsidP="0076418E">
      <w:pPr>
        <w:spacing w:line="276" w:lineRule="auto"/>
        <w:rPr>
          <w:rFonts w:cs="Times New Roman"/>
          <w:sz w:val="22"/>
          <w:szCs w:val="22"/>
        </w:rPr>
      </w:pPr>
    </w:p>
    <w:p w:rsidR="0076418E" w:rsidRPr="001448AF" w:rsidRDefault="0076418E" w:rsidP="0076418E">
      <w:pPr>
        <w:spacing w:line="276" w:lineRule="auto"/>
        <w:rPr>
          <w:rFonts w:cs="Times New Roman"/>
          <w:sz w:val="22"/>
          <w:szCs w:val="22"/>
        </w:rPr>
      </w:pPr>
      <w:r w:rsidRPr="001448AF">
        <w:rPr>
          <w:rFonts w:cs="Times New Roman"/>
          <w:sz w:val="22"/>
          <w:szCs w:val="22"/>
        </w:rPr>
        <w:lastRenderedPageBreak/>
        <w:t>This is the simplest form of club structure, the easiest to run and operate, and the one that most members will be familiar with. It's an "Association" because the club does not have a separate and distinct legal identity. There may or may not be a formal Board of Directors, and it could be a group or one individual that begins this type of club. For legal purposes, the club is regarded as a voluntary coming-together of its member’s -literally, an association of members.</w:t>
      </w:r>
    </w:p>
    <w:p w:rsidR="0076418E" w:rsidRPr="001448AF" w:rsidRDefault="0076418E" w:rsidP="0076418E">
      <w:pPr>
        <w:spacing w:line="276" w:lineRule="auto"/>
        <w:rPr>
          <w:rFonts w:cs="Times New Roman"/>
          <w:sz w:val="22"/>
          <w:szCs w:val="22"/>
        </w:rPr>
      </w:pPr>
    </w:p>
    <w:p w:rsidR="0076418E" w:rsidRPr="001448AF" w:rsidRDefault="0076418E" w:rsidP="0076418E">
      <w:pPr>
        <w:spacing w:line="276" w:lineRule="auto"/>
        <w:rPr>
          <w:rFonts w:cs="Times New Roman"/>
          <w:sz w:val="22"/>
          <w:szCs w:val="22"/>
        </w:rPr>
      </w:pPr>
      <w:r w:rsidRPr="001448AF">
        <w:rPr>
          <w:rFonts w:cs="Times New Roman"/>
          <w:sz w:val="22"/>
          <w:szCs w:val="22"/>
        </w:rPr>
        <w:t>An Unincorporated Association structure is most suitable for:</w:t>
      </w:r>
    </w:p>
    <w:p w:rsidR="0076418E" w:rsidRPr="001448AF" w:rsidRDefault="0076418E" w:rsidP="0076418E">
      <w:pPr>
        <w:spacing w:line="276" w:lineRule="auto"/>
        <w:rPr>
          <w:rFonts w:cs="Times New Roman"/>
          <w:sz w:val="22"/>
          <w:szCs w:val="22"/>
        </w:rPr>
      </w:pPr>
    </w:p>
    <w:p w:rsidR="0076418E" w:rsidRPr="001448AF" w:rsidRDefault="0076418E" w:rsidP="0076418E">
      <w:pPr>
        <w:pStyle w:val="ListParagraph"/>
        <w:numPr>
          <w:ilvl w:val="0"/>
          <w:numId w:val="2"/>
        </w:numPr>
        <w:spacing w:line="276" w:lineRule="auto"/>
        <w:rPr>
          <w:rFonts w:cs="Times New Roman"/>
          <w:sz w:val="22"/>
          <w:szCs w:val="22"/>
        </w:rPr>
      </w:pPr>
      <w:r w:rsidRPr="001448AF">
        <w:rPr>
          <w:rFonts w:cs="Times New Roman"/>
          <w:sz w:val="22"/>
          <w:szCs w:val="22"/>
        </w:rPr>
        <w:t>The majority of small local clubs starting out</w:t>
      </w:r>
    </w:p>
    <w:p w:rsidR="0076418E" w:rsidRPr="001448AF" w:rsidRDefault="0076418E" w:rsidP="0076418E">
      <w:pPr>
        <w:pStyle w:val="ListParagraph"/>
        <w:numPr>
          <w:ilvl w:val="0"/>
          <w:numId w:val="2"/>
        </w:numPr>
        <w:spacing w:line="276" w:lineRule="auto"/>
        <w:rPr>
          <w:rFonts w:cs="Times New Roman"/>
          <w:sz w:val="22"/>
          <w:szCs w:val="22"/>
        </w:rPr>
      </w:pPr>
      <w:r w:rsidRPr="001448AF">
        <w:rPr>
          <w:rFonts w:cs="Times New Roman"/>
          <w:sz w:val="22"/>
          <w:szCs w:val="22"/>
        </w:rPr>
        <w:t>Clubs that provide services primarily for their own members (rather than the general public)</w:t>
      </w:r>
    </w:p>
    <w:p w:rsidR="0076418E" w:rsidRPr="001448AF" w:rsidRDefault="0076418E" w:rsidP="0076418E">
      <w:pPr>
        <w:pStyle w:val="ListParagraph"/>
        <w:numPr>
          <w:ilvl w:val="0"/>
          <w:numId w:val="2"/>
        </w:numPr>
        <w:spacing w:line="276" w:lineRule="auto"/>
        <w:rPr>
          <w:rFonts w:cs="Times New Roman"/>
          <w:sz w:val="22"/>
          <w:szCs w:val="22"/>
        </w:rPr>
      </w:pPr>
      <w:r w:rsidRPr="001448AF">
        <w:rPr>
          <w:rFonts w:cs="Times New Roman"/>
          <w:sz w:val="22"/>
          <w:szCs w:val="22"/>
        </w:rPr>
        <w:t>Clubs that are not engaged in high-risk activities where accidents are far more likely and potentially costly if negligence could be proved (example no extensive travel or tournament play)</w:t>
      </w:r>
    </w:p>
    <w:p w:rsidR="0076418E" w:rsidRPr="001448AF" w:rsidRDefault="0076418E" w:rsidP="0076418E">
      <w:pPr>
        <w:pStyle w:val="ListParagraph"/>
        <w:numPr>
          <w:ilvl w:val="0"/>
          <w:numId w:val="2"/>
        </w:numPr>
        <w:spacing w:line="276" w:lineRule="auto"/>
        <w:rPr>
          <w:rFonts w:cs="Times New Roman"/>
          <w:sz w:val="22"/>
          <w:szCs w:val="22"/>
        </w:rPr>
      </w:pPr>
      <w:r w:rsidRPr="001448AF">
        <w:rPr>
          <w:rFonts w:cs="Times New Roman"/>
          <w:sz w:val="22"/>
          <w:szCs w:val="22"/>
        </w:rPr>
        <w:t xml:space="preserve">Clubs that are protected against third party liability and negligence through a standard insurance policy under the Provincial Sport Organization (Volleyball BC for example). </w:t>
      </w:r>
    </w:p>
    <w:p w:rsidR="0076418E" w:rsidRPr="001448AF" w:rsidRDefault="0076418E" w:rsidP="0076418E">
      <w:pPr>
        <w:spacing w:line="276" w:lineRule="auto"/>
        <w:rPr>
          <w:rFonts w:cs="Times New Roman"/>
          <w:sz w:val="22"/>
          <w:szCs w:val="22"/>
        </w:rPr>
      </w:pPr>
    </w:p>
    <w:p w:rsidR="0076418E" w:rsidRPr="001448AF" w:rsidRDefault="0076418E" w:rsidP="0076418E">
      <w:pPr>
        <w:spacing w:line="276" w:lineRule="auto"/>
        <w:rPr>
          <w:rFonts w:cs="Times New Roman"/>
          <w:sz w:val="22"/>
          <w:szCs w:val="22"/>
        </w:rPr>
      </w:pPr>
      <w:r w:rsidRPr="001448AF">
        <w:rPr>
          <w:rFonts w:cs="Times New Roman"/>
          <w:sz w:val="22"/>
          <w:szCs w:val="22"/>
        </w:rPr>
        <w:t>One consequence that you should be aware of with this type of structure is that - on</w:t>
      </w:r>
    </w:p>
    <w:p w:rsidR="0076418E" w:rsidRPr="001448AF" w:rsidRDefault="0076418E" w:rsidP="0076418E">
      <w:pPr>
        <w:spacing w:line="276" w:lineRule="auto"/>
        <w:rPr>
          <w:rFonts w:cs="Times New Roman"/>
          <w:sz w:val="22"/>
          <w:szCs w:val="22"/>
        </w:rPr>
      </w:pPr>
      <w:proofErr w:type="gramStart"/>
      <w:r w:rsidRPr="001448AF">
        <w:rPr>
          <w:rFonts w:cs="Times New Roman"/>
          <w:sz w:val="22"/>
          <w:szCs w:val="22"/>
        </w:rPr>
        <w:t>the</w:t>
      </w:r>
      <w:proofErr w:type="gramEnd"/>
      <w:r w:rsidRPr="001448AF">
        <w:rPr>
          <w:rFonts w:cs="Times New Roman"/>
          <w:sz w:val="22"/>
          <w:szCs w:val="22"/>
        </w:rPr>
        <w:t xml:space="preserve"> rare occasions that something does go seriously wrong - ALL the members of the</w:t>
      </w:r>
    </w:p>
    <w:p w:rsidR="0076418E" w:rsidRPr="001448AF" w:rsidRDefault="0076418E" w:rsidP="0076418E">
      <w:pPr>
        <w:spacing w:line="276" w:lineRule="auto"/>
        <w:rPr>
          <w:rFonts w:cs="Times New Roman"/>
          <w:sz w:val="22"/>
          <w:szCs w:val="22"/>
        </w:rPr>
      </w:pPr>
      <w:r w:rsidRPr="001448AF">
        <w:rPr>
          <w:rFonts w:cs="Times New Roman"/>
          <w:sz w:val="22"/>
          <w:szCs w:val="22"/>
        </w:rPr>
        <w:t>Association may be liable. So, if the club goes bankrupt, all the members could be liable</w:t>
      </w:r>
    </w:p>
    <w:p w:rsidR="0076418E" w:rsidRPr="001448AF" w:rsidRDefault="0076418E" w:rsidP="0076418E">
      <w:pPr>
        <w:spacing w:line="276" w:lineRule="auto"/>
        <w:rPr>
          <w:rFonts w:cs="Times New Roman"/>
          <w:sz w:val="22"/>
          <w:szCs w:val="22"/>
        </w:rPr>
      </w:pPr>
      <w:proofErr w:type="gramStart"/>
      <w:r w:rsidRPr="001448AF">
        <w:rPr>
          <w:rFonts w:cs="Times New Roman"/>
          <w:sz w:val="22"/>
          <w:szCs w:val="22"/>
        </w:rPr>
        <w:t>for</w:t>
      </w:r>
      <w:proofErr w:type="gramEnd"/>
      <w:r w:rsidRPr="001448AF">
        <w:rPr>
          <w:rFonts w:cs="Times New Roman"/>
          <w:sz w:val="22"/>
          <w:szCs w:val="22"/>
        </w:rPr>
        <w:t xml:space="preserve"> the debts, irrespective of their individual financial circumstances. Because this</w:t>
      </w:r>
    </w:p>
    <w:p w:rsidR="0076418E" w:rsidRPr="001448AF" w:rsidRDefault="0076418E" w:rsidP="0076418E">
      <w:pPr>
        <w:spacing w:line="276" w:lineRule="auto"/>
        <w:rPr>
          <w:rFonts w:cs="Times New Roman"/>
          <w:sz w:val="22"/>
          <w:szCs w:val="22"/>
        </w:rPr>
      </w:pPr>
      <w:proofErr w:type="gramStart"/>
      <w:r w:rsidRPr="001448AF">
        <w:rPr>
          <w:rFonts w:cs="Times New Roman"/>
          <w:sz w:val="22"/>
          <w:szCs w:val="22"/>
        </w:rPr>
        <w:t>liability</w:t>
      </w:r>
      <w:proofErr w:type="gramEnd"/>
      <w:r w:rsidRPr="001448AF">
        <w:rPr>
          <w:rFonts w:cs="Times New Roman"/>
          <w:sz w:val="22"/>
          <w:szCs w:val="22"/>
        </w:rPr>
        <w:t xml:space="preserve"> is unlimited, those with more wealth could be hit harder than those with</w:t>
      </w:r>
    </w:p>
    <w:p w:rsidR="0076418E" w:rsidRPr="001448AF" w:rsidRDefault="0076418E" w:rsidP="0076418E">
      <w:pPr>
        <w:spacing w:line="276" w:lineRule="auto"/>
        <w:rPr>
          <w:rFonts w:cs="Times New Roman"/>
          <w:sz w:val="22"/>
          <w:szCs w:val="22"/>
        </w:rPr>
      </w:pPr>
      <w:proofErr w:type="gramStart"/>
      <w:r w:rsidRPr="001448AF">
        <w:rPr>
          <w:rFonts w:cs="Times New Roman"/>
          <w:sz w:val="22"/>
          <w:szCs w:val="22"/>
        </w:rPr>
        <w:t>relatively</w:t>
      </w:r>
      <w:proofErr w:type="gramEnd"/>
      <w:r w:rsidRPr="001448AF">
        <w:rPr>
          <w:rFonts w:cs="Times New Roman"/>
          <w:sz w:val="22"/>
          <w:szCs w:val="22"/>
        </w:rPr>
        <w:t xml:space="preserve"> little money.</w:t>
      </w:r>
    </w:p>
    <w:p w:rsidR="0076418E" w:rsidRPr="001448AF" w:rsidRDefault="0076418E" w:rsidP="0076418E">
      <w:pPr>
        <w:spacing w:line="276" w:lineRule="auto"/>
        <w:rPr>
          <w:rFonts w:cs="Times New Roman"/>
          <w:sz w:val="22"/>
          <w:szCs w:val="22"/>
        </w:rPr>
      </w:pPr>
    </w:p>
    <w:p w:rsidR="0076418E" w:rsidRPr="001448AF" w:rsidRDefault="0076418E" w:rsidP="0076418E">
      <w:pPr>
        <w:spacing w:line="276" w:lineRule="auto"/>
        <w:rPr>
          <w:rFonts w:cs="Times New Roman"/>
          <w:sz w:val="22"/>
          <w:szCs w:val="22"/>
        </w:rPr>
      </w:pPr>
      <w:r w:rsidRPr="001448AF">
        <w:rPr>
          <w:rFonts w:cs="Times New Roman"/>
          <w:sz w:val="22"/>
          <w:szCs w:val="22"/>
        </w:rPr>
        <w:t>On the positive side, unincorporated associations are simple to set up and run. You</w:t>
      </w:r>
    </w:p>
    <w:p w:rsidR="0076418E" w:rsidRPr="001448AF" w:rsidRDefault="0076418E" w:rsidP="0076418E">
      <w:pPr>
        <w:spacing w:line="276" w:lineRule="auto"/>
        <w:rPr>
          <w:rFonts w:cs="Times New Roman"/>
          <w:sz w:val="22"/>
          <w:szCs w:val="22"/>
        </w:rPr>
      </w:pPr>
      <w:r w:rsidRPr="001448AF">
        <w:rPr>
          <w:rFonts w:cs="Times New Roman"/>
          <w:sz w:val="22"/>
          <w:szCs w:val="22"/>
        </w:rPr>
        <w:t xml:space="preserve">Do not need to apply through the provincial government to become a non-profit and will only need to comply and register with your affiliated organization (Volleyball BC + Volleyball Canada). You create your own constitution and run your own affairs within these rules. With a constitution, you'll be able to open a bank account and organize your finances. If you want to borrow money, one of your members will probably need to provide the lender with a personal guarantee or security for the loan. </w:t>
      </w:r>
    </w:p>
    <w:p w:rsidR="0076418E" w:rsidRPr="001448AF" w:rsidRDefault="0076418E" w:rsidP="0076418E">
      <w:pPr>
        <w:spacing w:line="276" w:lineRule="auto"/>
        <w:rPr>
          <w:rFonts w:cs="Times New Roman"/>
          <w:sz w:val="22"/>
          <w:szCs w:val="22"/>
        </w:rPr>
      </w:pPr>
    </w:p>
    <w:p w:rsidR="0076418E" w:rsidRPr="001448AF" w:rsidRDefault="0076418E" w:rsidP="0076418E">
      <w:pPr>
        <w:spacing w:line="276" w:lineRule="auto"/>
        <w:rPr>
          <w:rFonts w:cs="Times New Roman"/>
          <w:sz w:val="22"/>
          <w:szCs w:val="22"/>
        </w:rPr>
      </w:pPr>
      <w:r w:rsidRPr="001448AF">
        <w:rPr>
          <w:rFonts w:cs="Times New Roman"/>
          <w:sz w:val="22"/>
          <w:szCs w:val="22"/>
        </w:rPr>
        <w:t>Most clubs are able to insure themselves against the more common risks and the</w:t>
      </w:r>
    </w:p>
    <w:p w:rsidR="0076418E" w:rsidRPr="001448AF" w:rsidRDefault="0076418E" w:rsidP="0076418E">
      <w:pPr>
        <w:spacing w:line="276" w:lineRule="auto"/>
        <w:rPr>
          <w:rFonts w:cs="Times New Roman"/>
          <w:sz w:val="22"/>
          <w:szCs w:val="22"/>
        </w:rPr>
      </w:pPr>
      <w:r w:rsidRPr="001448AF">
        <w:rPr>
          <w:rFonts w:cs="Times New Roman"/>
          <w:sz w:val="22"/>
          <w:szCs w:val="22"/>
        </w:rPr>
        <w:t xml:space="preserve">Governing Body (Volleyball BC) is likely to offer an insurance scheme that you can join. </w:t>
      </w:r>
    </w:p>
    <w:p w:rsidR="0076418E" w:rsidRDefault="0076418E" w:rsidP="0076418E">
      <w:pPr>
        <w:pStyle w:val="Heading3"/>
      </w:pPr>
      <w:bookmarkStart w:id="9" w:name="_Toc270850645"/>
      <w:bookmarkStart w:id="10" w:name="_Toc270855318"/>
      <w:r>
        <w:t>A Non-Profit Club/ Society</w:t>
      </w:r>
      <w:bookmarkEnd w:id="9"/>
      <w:bookmarkEnd w:id="10"/>
      <w:r>
        <w:t xml:space="preserve"> </w:t>
      </w:r>
    </w:p>
    <w:p w:rsidR="0076418E" w:rsidRPr="00936734" w:rsidRDefault="0076418E" w:rsidP="0076418E">
      <w:pPr>
        <w:pStyle w:val="NormalWeb"/>
        <w:spacing w:line="276" w:lineRule="auto"/>
        <w:rPr>
          <w:rFonts w:asciiTheme="minorHAnsi" w:hAnsiTheme="minorHAnsi"/>
          <w:sz w:val="22"/>
          <w:szCs w:val="22"/>
        </w:rPr>
      </w:pPr>
      <w:r w:rsidRPr="00936734">
        <w:rPr>
          <w:rFonts w:asciiTheme="minorHAnsi" w:hAnsiTheme="minorHAnsi"/>
          <w:sz w:val="22"/>
          <w:szCs w:val="22"/>
        </w:rPr>
        <w:t>There are many benefits for incorporating your club as a non-profit society</w:t>
      </w:r>
      <w:r>
        <w:rPr>
          <w:rFonts w:asciiTheme="minorHAnsi" w:hAnsiTheme="minorHAnsi"/>
          <w:sz w:val="22"/>
          <w:szCs w:val="22"/>
        </w:rPr>
        <w:t>, and it is highly recommended to register once your club has been running for a few seasons</w:t>
      </w:r>
      <w:r w:rsidRPr="00936734">
        <w:rPr>
          <w:rFonts w:asciiTheme="minorHAnsi" w:hAnsiTheme="minorHAnsi"/>
          <w:sz w:val="22"/>
          <w:szCs w:val="22"/>
        </w:rPr>
        <w:t>. Some</w:t>
      </w:r>
      <w:r>
        <w:rPr>
          <w:rFonts w:asciiTheme="minorHAnsi" w:hAnsiTheme="minorHAnsi"/>
          <w:sz w:val="22"/>
          <w:szCs w:val="22"/>
        </w:rPr>
        <w:t xml:space="preserve"> of the reasons and benefits of becoming a non-profit society are</w:t>
      </w:r>
      <w:r w:rsidRPr="00936734">
        <w:rPr>
          <w:rFonts w:asciiTheme="minorHAnsi" w:hAnsiTheme="minorHAnsi"/>
          <w:sz w:val="22"/>
          <w:szCs w:val="22"/>
        </w:rPr>
        <w:t xml:space="preserve">: </w:t>
      </w:r>
    </w:p>
    <w:p w:rsidR="0076418E" w:rsidRPr="00936734" w:rsidRDefault="0076418E" w:rsidP="0076418E">
      <w:pPr>
        <w:pStyle w:val="NormalWeb"/>
        <w:numPr>
          <w:ilvl w:val="0"/>
          <w:numId w:val="4"/>
        </w:numPr>
        <w:spacing w:line="276" w:lineRule="auto"/>
        <w:rPr>
          <w:rFonts w:asciiTheme="minorHAnsi" w:hAnsiTheme="minorHAnsi"/>
          <w:sz w:val="22"/>
          <w:szCs w:val="22"/>
        </w:rPr>
      </w:pPr>
      <w:r w:rsidRPr="00936734">
        <w:rPr>
          <w:rFonts w:asciiTheme="minorHAnsi" w:hAnsiTheme="minorHAnsi"/>
          <w:sz w:val="22"/>
          <w:szCs w:val="22"/>
        </w:rPr>
        <w:t>The Club acquires the same powers as an individual would</w:t>
      </w:r>
      <w:r>
        <w:rPr>
          <w:rFonts w:asciiTheme="minorHAnsi" w:hAnsiTheme="minorHAnsi"/>
          <w:sz w:val="22"/>
          <w:szCs w:val="22"/>
        </w:rPr>
        <w:t xml:space="preserve">, and becomes a legal identity. This reduces a Clubs liability. </w:t>
      </w:r>
    </w:p>
    <w:p w:rsidR="0076418E" w:rsidRPr="00936734" w:rsidRDefault="0076418E" w:rsidP="0076418E">
      <w:pPr>
        <w:pStyle w:val="NormalWeb"/>
        <w:numPr>
          <w:ilvl w:val="0"/>
          <w:numId w:val="4"/>
        </w:numPr>
        <w:spacing w:line="276" w:lineRule="auto"/>
        <w:rPr>
          <w:rFonts w:asciiTheme="minorHAnsi" w:hAnsiTheme="minorHAnsi"/>
          <w:sz w:val="22"/>
          <w:szCs w:val="22"/>
        </w:rPr>
      </w:pPr>
      <w:r w:rsidRPr="00936734">
        <w:rPr>
          <w:rFonts w:asciiTheme="minorHAnsi" w:hAnsiTheme="minorHAnsi"/>
          <w:sz w:val="22"/>
          <w:szCs w:val="22"/>
        </w:rPr>
        <w:t>The Club acquires</w:t>
      </w:r>
      <w:r>
        <w:rPr>
          <w:rFonts w:asciiTheme="minorHAnsi" w:hAnsiTheme="minorHAnsi"/>
          <w:sz w:val="22"/>
          <w:szCs w:val="22"/>
        </w:rPr>
        <w:t xml:space="preserve"> independent existence. </w:t>
      </w:r>
    </w:p>
    <w:p w:rsidR="0076418E" w:rsidRPr="00936734" w:rsidRDefault="0076418E" w:rsidP="0076418E">
      <w:pPr>
        <w:pStyle w:val="NormalWeb"/>
        <w:numPr>
          <w:ilvl w:val="0"/>
          <w:numId w:val="4"/>
        </w:numPr>
        <w:spacing w:line="276" w:lineRule="auto"/>
        <w:rPr>
          <w:rFonts w:asciiTheme="minorHAnsi" w:hAnsiTheme="minorHAnsi"/>
          <w:sz w:val="22"/>
          <w:szCs w:val="22"/>
        </w:rPr>
      </w:pPr>
      <w:r>
        <w:rPr>
          <w:rFonts w:asciiTheme="minorHAnsi" w:hAnsiTheme="minorHAnsi"/>
          <w:sz w:val="22"/>
          <w:szCs w:val="22"/>
        </w:rPr>
        <w:t xml:space="preserve">Allows a club to access a wide variety of funds including both public and private grants such as Gaming Funds. </w:t>
      </w:r>
    </w:p>
    <w:p w:rsidR="0076418E" w:rsidRPr="00D94F37" w:rsidRDefault="0076418E" w:rsidP="0076418E">
      <w:pPr>
        <w:pStyle w:val="NormalWeb"/>
        <w:numPr>
          <w:ilvl w:val="0"/>
          <w:numId w:val="4"/>
        </w:numPr>
        <w:spacing w:line="276" w:lineRule="auto"/>
        <w:rPr>
          <w:rFonts w:asciiTheme="minorHAnsi" w:hAnsiTheme="minorHAnsi"/>
          <w:sz w:val="22"/>
          <w:szCs w:val="22"/>
        </w:rPr>
      </w:pPr>
      <w:r>
        <w:rPr>
          <w:rFonts w:asciiTheme="minorHAnsi" w:hAnsiTheme="minorHAnsi"/>
          <w:sz w:val="22"/>
          <w:szCs w:val="22"/>
        </w:rPr>
        <w:t xml:space="preserve">Brings a Club more peace of mind. Members and Directors are generally protected from Personal Liability. </w:t>
      </w:r>
    </w:p>
    <w:p w:rsidR="0076418E" w:rsidRDefault="0076418E" w:rsidP="0076418E">
      <w:pPr>
        <w:spacing w:line="276" w:lineRule="auto"/>
        <w:rPr>
          <w:sz w:val="22"/>
          <w:szCs w:val="22"/>
        </w:rPr>
      </w:pPr>
      <w:r w:rsidRPr="00ED2452">
        <w:rPr>
          <w:b/>
          <w:sz w:val="22"/>
          <w:szCs w:val="22"/>
        </w:rPr>
        <w:t>See the Document</w:t>
      </w:r>
      <w:r>
        <w:rPr>
          <w:b/>
          <w:sz w:val="22"/>
          <w:szCs w:val="22"/>
        </w:rPr>
        <w:t>:</w:t>
      </w:r>
      <w:r>
        <w:rPr>
          <w:sz w:val="22"/>
          <w:szCs w:val="22"/>
        </w:rPr>
        <w:t xml:space="preserve"> </w:t>
      </w:r>
      <w:r w:rsidRPr="00ED2452">
        <w:rPr>
          <w:i/>
          <w:sz w:val="22"/>
          <w:szCs w:val="22"/>
          <w:u w:val="single"/>
        </w:rPr>
        <w:t>Cre</w:t>
      </w:r>
      <w:r>
        <w:rPr>
          <w:i/>
          <w:sz w:val="22"/>
          <w:szCs w:val="22"/>
          <w:u w:val="single"/>
        </w:rPr>
        <w:t xml:space="preserve">ating or Becoming a Non-Profit </w:t>
      </w:r>
      <w:r w:rsidRPr="00ED2452">
        <w:rPr>
          <w:i/>
          <w:sz w:val="22"/>
          <w:szCs w:val="22"/>
          <w:u w:val="single"/>
        </w:rPr>
        <w:t>Club/Society</w:t>
      </w:r>
      <w:r w:rsidRPr="00ED2452">
        <w:rPr>
          <w:b/>
          <w:sz w:val="22"/>
          <w:szCs w:val="22"/>
        </w:rPr>
        <w:t xml:space="preserve"> </w:t>
      </w:r>
      <w:r w:rsidRPr="00ED2452">
        <w:rPr>
          <w:sz w:val="22"/>
          <w:szCs w:val="22"/>
        </w:rPr>
        <w:t xml:space="preserve">for more information on how your Club can become a non-profit society. </w:t>
      </w:r>
    </w:p>
    <w:p w:rsidR="0076418E" w:rsidRDefault="0076418E" w:rsidP="0076418E">
      <w:pPr>
        <w:rPr>
          <w:sz w:val="22"/>
          <w:szCs w:val="22"/>
        </w:rPr>
      </w:pPr>
    </w:p>
    <w:p w:rsidR="0076418E" w:rsidRDefault="0076418E" w:rsidP="0076418E">
      <w:pPr>
        <w:rPr>
          <w:sz w:val="22"/>
          <w:szCs w:val="22"/>
        </w:rPr>
      </w:pPr>
    </w:p>
    <w:p w:rsidR="0076418E" w:rsidRDefault="0076418E" w:rsidP="0076418E">
      <w:pPr>
        <w:rPr>
          <w:sz w:val="22"/>
          <w:szCs w:val="22"/>
        </w:rPr>
      </w:pPr>
    </w:p>
    <w:p w:rsidR="0076418E" w:rsidRDefault="0076418E" w:rsidP="0076418E">
      <w:pPr>
        <w:rPr>
          <w:sz w:val="22"/>
          <w:szCs w:val="22"/>
        </w:rPr>
      </w:pPr>
    </w:p>
    <w:p w:rsidR="0076418E" w:rsidRDefault="0076418E" w:rsidP="0076418E">
      <w:pPr>
        <w:rPr>
          <w:sz w:val="22"/>
          <w:szCs w:val="22"/>
        </w:rPr>
      </w:pPr>
    </w:p>
    <w:p w:rsidR="0076418E" w:rsidRDefault="0076418E" w:rsidP="0076418E">
      <w:pPr>
        <w:rPr>
          <w:sz w:val="22"/>
          <w:szCs w:val="22"/>
        </w:rPr>
      </w:pPr>
    </w:p>
    <w:p w:rsidR="0076418E" w:rsidRDefault="0076418E" w:rsidP="0076418E">
      <w:pPr>
        <w:rPr>
          <w:sz w:val="22"/>
          <w:szCs w:val="22"/>
        </w:rPr>
      </w:pPr>
    </w:p>
    <w:p w:rsidR="0076418E" w:rsidRDefault="0076418E" w:rsidP="0076418E">
      <w:pPr>
        <w:rPr>
          <w:sz w:val="22"/>
          <w:szCs w:val="22"/>
        </w:rPr>
      </w:pPr>
    </w:p>
    <w:p w:rsidR="0076418E" w:rsidRPr="00ED2452" w:rsidRDefault="0076418E" w:rsidP="0076418E">
      <w:pPr>
        <w:rPr>
          <w:sz w:val="22"/>
          <w:szCs w:val="22"/>
        </w:rPr>
      </w:pPr>
    </w:p>
    <w:p w:rsidR="0076418E" w:rsidRPr="00ED2452" w:rsidRDefault="0076418E" w:rsidP="0076418E"/>
    <w:p w:rsidR="0076418E" w:rsidRDefault="0076418E" w:rsidP="0076418E">
      <w:pPr>
        <w:pStyle w:val="Heading2"/>
      </w:pPr>
      <w:bookmarkStart w:id="11" w:name="_Toc270850646"/>
      <w:bookmarkStart w:id="12" w:name="_Toc270855319"/>
      <w:r>
        <w:t>Types and Sizes of Clubs</w:t>
      </w:r>
      <w:bookmarkEnd w:id="11"/>
      <w:bookmarkEnd w:id="12"/>
    </w:p>
    <w:p w:rsidR="0076418E" w:rsidRDefault="0076418E" w:rsidP="0076418E">
      <w:pPr>
        <w:spacing w:line="276" w:lineRule="auto"/>
        <w:rPr>
          <w:sz w:val="22"/>
          <w:szCs w:val="22"/>
        </w:rPr>
      </w:pPr>
    </w:p>
    <w:p w:rsidR="0076418E" w:rsidRPr="00FC0944" w:rsidRDefault="0076418E" w:rsidP="0076418E">
      <w:pPr>
        <w:tabs>
          <w:tab w:val="left" w:pos="0"/>
          <w:tab w:val="left" w:pos="142"/>
        </w:tabs>
        <w:jc w:val="both"/>
        <w:rPr>
          <w:rFonts w:cs="Arial"/>
          <w:sz w:val="22"/>
          <w:szCs w:val="22"/>
        </w:rPr>
      </w:pPr>
      <w:r w:rsidRPr="00BB20D1">
        <w:rPr>
          <w:rFonts w:cs="Arial"/>
          <w:sz w:val="22"/>
          <w:szCs w:val="22"/>
        </w:rPr>
        <w:t>Below are</w:t>
      </w:r>
      <w:r w:rsidRPr="00FC0944">
        <w:rPr>
          <w:rFonts w:cs="Arial"/>
          <w:sz w:val="22"/>
          <w:szCs w:val="22"/>
        </w:rPr>
        <w:t xml:space="preserve"> typical characteristics of clubs and associations.  Where does your club fit? </w:t>
      </w:r>
    </w:p>
    <w:p w:rsidR="0076418E" w:rsidRPr="00FC0944" w:rsidRDefault="0076418E" w:rsidP="0076418E">
      <w:pPr>
        <w:tabs>
          <w:tab w:val="left" w:pos="0"/>
          <w:tab w:val="left" w:pos="142"/>
        </w:tabs>
        <w:rPr>
          <w:rFonts w:cs="Arial"/>
          <w:sz w:val="22"/>
          <w:szCs w:val="22"/>
        </w:rPr>
      </w:pPr>
    </w:p>
    <w:tbl>
      <w:tblPr>
        <w:tblStyle w:val="TableGrid"/>
        <w:tblW w:w="9072" w:type="dxa"/>
        <w:tblLayout w:type="fixed"/>
        <w:tblLook w:val="0000" w:firstRow="0" w:lastRow="0" w:firstColumn="0" w:lastColumn="0" w:noHBand="0" w:noVBand="0"/>
      </w:tblPr>
      <w:tblGrid>
        <w:gridCol w:w="1843"/>
        <w:gridCol w:w="2313"/>
        <w:gridCol w:w="2365"/>
        <w:gridCol w:w="2551"/>
      </w:tblGrid>
      <w:tr w:rsidR="0076418E" w:rsidRPr="00FC0944" w:rsidTr="00D83245">
        <w:tc>
          <w:tcPr>
            <w:tcW w:w="1843" w:type="dxa"/>
            <w:shd w:val="clear" w:color="auto" w:fill="95B3D7" w:themeFill="accent1" w:themeFillTint="99"/>
          </w:tcPr>
          <w:p w:rsidR="0076418E" w:rsidRPr="001006F5" w:rsidRDefault="0076418E" w:rsidP="00D83245">
            <w:pPr>
              <w:spacing w:after="120"/>
              <w:jc w:val="both"/>
              <w:rPr>
                <w:rFonts w:cs="Arial"/>
                <w:b/>
                <w:sz w:val="22"/>
                <w:szCs w:val="22"/>
              </w:rPr>
            </w:pPr>
            <w:r w:rsidRPr="001006F5">
              <w:rPr>
                <w:rFonts w:cs="Arial"/>
                <w:b/>
                <w:sz w:val="22"/>
                <w:szCs w:val="22"/>
              </w:rPr>
              <w:t>Characteristics</w:t>
            </w:r>
          </w:p>
        </w:tc>
        <w:tc>
          <w:tcPr>
            <w:tcW w:w="2313" w:type="dxa"/>
            <w:shd w:val="clear" w:color="auto" w:fill="95B3D7" w:themeFill="accent1" w:themeFillTint="99"/>
          </w:tcPr>
          <w:p w:rsidR="0076418E" w:rsidRPr="001006F5" w:rsidRDefault="0076418E" w:rsidP="00D83245">
            <w:pPr>
              <w:rPr>
                <w:b/>
                <w:sz w:val="22"/>
                <w:szCs w:val="22"/>
              </w:rPr>
            </w:pPr>
            <w:r w:rsidRPr="001006F5">
              <w:rPr>
                <w:b/>
                <w:sz w:val="22"/>
                <w:szCs w:val="22"/>
              </w:rPr>
              <w:t xml:space="preserve">Type 1:  Unincorporated Club </w:t>
            </w:r>
          </w:p>
        </w:tc>
        <w:tc>
          <w:tcPr>
            <w:tcW w:w="2365" w:type="dxa"/>
            <w:shd w:val="clear" w:color="auto" w:fill="95B3D7" w:themeFill="accent1" w:themeFillTint="99"/>
          </w:tcPr>
          <w:p w:rsidR="0076418E" w:rsidRPr="001006F5" w:rsidRDefault="0076418E" w:rsidP="00D83245">
            <w:pPr>
              <w:rPr>
                <w:b/>
                <w:sz w:val="22"/>
                <w:szCs w:val="22"/>
              </w:rPr>
            </w:pPr>
            <w:r w:rsidRPr="001006F5">
              <w:rPr>
                <w:b/>
                <w:sz w:val="22"/>
                <w:szCs w:val="22"/>
              </w:rPr>
              <w:t>Type 2</w:t>
            </w:r>
            <w:r>
              <w:rPr>
                <w:b/>
                <w:sz w:val="22"/>
                <w:szCs w:val="22"/>
              </w:rPr>
              <w:t>: Smaller Not For-Profit Club</w:t>
            </w:r>
          </w:p>
        </w:tc>
        <w:tc>
          <w:tcPr>
            <w:tcW w:w="2551" w:type="dxa"/>
            <w:shd w:val="clear" w:color="auto" w:fill="95B3D7" w:themeFill="accent1" w:themeFillTint="99"/>
          </w:tcPr>
          <w:p w:rsidR="0076418E" w:rsidRPr="001006F5" w:rsidRDefault="0076418E" w:rsidP="00D83245">
            <w:pPr>
              <w:rPr>
                <w:b/>
                <w:sz w:val="22"/>
                <w:szCs w:val="22"/>
              </w:rPr>
            </w:pPr>
            <w:r w:rsidRPr="001006F5">
              <w:rPr>
                <w:b/>
                <w:sz w:val="22"/>
                <w:szCs w:val="22"/>
              </w:rPr>
              <w:t>Type</w:t>
            </w:r>
            <w:r>
              <w:rPr>
                <w:b/>
                <w:sz w:val="22"/>
                <w:szCs w:val="22"/>
              </w:rPr>
              <w:t xml:space="preserve"> </w:t>
            </w:r>
            <w:r w:rsidRPr="001006F5">
              <w:rPr>
                <w:b/>
                <w:sz w:val="22"/>
                <w:szCs w:val="22"/>
              </w:rPr>
              <w:t xml:space="preserve">3: Registered Not- for Profit Club </w:t>
            </w:r>
          </w:p>
        </w:tc>
      </w:tr>
      <w:tr w:rsidR="0076418E" w:rsidRPr="00FC0944" w:rsidTr="00D83245">
        <w:tc>
          <w:tcPr>
            <w:tcW w:w="1843" w:type="dxa"/>
          </w:tcPr>
          <w:p w:rsidR="0076418E" w:rsidRPr="003C2763" w:rsidRDefault="0076418E" w:rsidP="00D83245">
            <w:pPr>
              <w:spacing w:after="120"/>
              <w:rPr>
                <w:rFonts w:cs="Arial"/>
                <w:b/>
                <w:sz w:val="22"/>
                <w:szCs w:val="22"/>
              </w:rPr>
            </w:pPr>
            <w:r w:rsidRPr="003C2763">
              <w:rPr>
                <w:rFonts w:cs="Arial"/>
                <w:b/>
                <w:sz w:val="22"/>
                <w:szCs w:val="22"/>
              </w:rPr>
              <w:t>Legal status</w:t>
            </w:r>
          </w:p>
        </w:tc>
        <w:tc>
          <w:tcPr>
            <w:tcW w:w="2313" w:type="dxa"/>
          </w:tcPr>
          <w:p w:rsidR="0076418E" w:rsidRPr="00FC0944" w:rsidRDefault="0076418E" w:rsidP="00D83245">
            <w:pPr>
              <w:spacing w:after="120"/>
              <w:rPr>
                <w:rFonts w:cs="Arial"/>
                <w:sz w:val="22"/>
                <w:szCs w:val="22"/>
              </w:rPr>
            </w:pPr>
            <w:r w:rsidRPr="00FC0944">
              <w:rPr>
                <w:rFonts w:cs="Arial"/>
                <w:sz w:val="22"/>
                <w:szCs w:val="22"/>
              </w:rPr>
              <w:t xml:space="preserve">Basic constitution, unincorporated, or small incorporated club </w:t>
            </w:r>
          </w:p>
        </w:tc>
        <w:tc>
          <w:tcPr>
            <w:tcW w:w="2365" w:type="dxa"/>
          </w:tcPr>
          <w:p w:rsidR="0076418E" w:rsidRPr="00FC0944" w:rsidRDefault="0076418E" w:rsidP="00D83245">
            <w:pPr>
              <w:spacing w:after="120"/>
              <w:rPr>
                <w:rFonts w:cs="Arial"/>
                <w:sz w:val="22"/>
                <w:szCs w:val="22"/>
              </w:rPr>
            </w:pPr>
            <w:r w:rsidRPr="00FC0944">
              <w:rPr>
                <w:rFonts w:cs="Arial"/>
                <w:sz w:val="22"/>
                <w:szCs w:val="22"/>
              </w:rPr>
              <w:t xml:space="preserve">Small incorporated club </w:t>
            </w:r>
          </w:p>
        </w:tc>
        <w:tc>
          <w:tcPr>
            <w:tcW w:w="2551" w:type="dxa"/>
          </w:tcPr>
          <w:p w:rsidR="0076418E" w:rsidRPr="00FC0944" w:rsidRDefault="0076418E" w:rsidP="00D83245">
            <w:pPr>
              <w:spacing w:after="120"/>
              <w:rPr>
                <w:rFonts w:cs="Arial"/>
                <w:sz w:val="22"/>
                <w:szCs w:val="22"/>
              </w:rPr>
            </w:pPr>
            <w:r w:rsidRPr="00FC0944">
              <w:rPr>
                <w:rFonts w:cs="Arial"/>
                <w:sz w:val="22"/>
                <w:szCs w:val="22"/>
              </w:rPr>
              <w:t xml:space="preserve">Medium to large incorporated club </w:t>
            </w:r>
          </w:p>
        </w:tc>
      </w:tr>
      <w:tr w:rsidR="0076418E" w:rsidRPr="00FC0944" w:rsidTr="00D83245">
        <w:tc>
          <w:tcPr>
            <w:tcW w:w="1843" w:type="dxa"/>
          </w:tcPr>
          <w:p w:rsidR="0076418E" w:rsidRPr="003C2763" w:rsidRDefault="0076418E" w:rsidP="00D83245">
            <w:pPr>
              <w:spacing w:after="120"/>
              <w:rPr>
                <w:rFonts w:cs="Arial"/>
                <w:b/>
                <w:sz w:val="22"/>
                <w:szCs w:val="22"/>
              </w:rPr>
            </w:pPr>
            <w:r w:rsidRPr="003C2763">
              <w:rPr>
                <w:rFonts w:cs="Arial"/>
                <w:b/>
                <w:sz w:val="22"/>
                <w:szCs w:val="22"/>
              </w:rPr>
              <w:t>Workforce</w:t>
            </w:r>
          </w:p>
        </w:tc>
        <w:tc>
          <w:tcPr>
            <w:tcW w:w="2313" w:type="dxa"/>
          </w:tcPr>
          <w:p w:rsidR="0076418E" w:rsidRPr="00FC0944" w:rsidRDefault="0076418E" w:rsidP="00D83245">
            <w:pPr>
              <w:spacing w:after="120"/>
              <w:rPr>
                <w:rFonts w:cs="Arial"/>
                <w:sz w:val="22"/>
                <w:szCs w:val="22"/>
              </w:rPr>
            </w:pPr>
            <w:r w:rsidRPr="00FC0944">
              <w:rPr>
                <w:rFonts w:cs="Arial"/>
                <w:sz w:val="22"/>
                <w:szCs w:val="22"/>
              </w:rPr>
              <w:t>Volunteer</w:t>
            </w:r>
          </w:p>
        </w:tc>
        <w:tc>
          <w:tcPr>
            <w:tcW w:w="2365" w:type="dxa"/>
          </w:tcPr>
          <w:p w:rsidR="0076418E" w:rsidRPr="00FC0944" w:rsidRDefault="0076418E" w:rsidP="00D83245">
            <w:pPr>
              <w:spacing w:after="120"/>
              <w:rPr>
                <w:rFonts w:cs="Arial"/>
                <w:sz w:val="22"/>
                <w:szCs w:val="22"/>
              </w:rPr>
            </w:pPr>
            <w:r w:rsidRPr="00FC0944">
              <w:rPr>
                <w:rFonts w:cs="Arial"/>
                <w:sz w:val="22"/>
                <w:szCs w:val="22"/>
              </w:rPr>
              <w:t>Volunteer, paid administrators</w:t>
            </w:r>
          </w:p>
        </w:tc>
        <w:tc>
          <w:tcPr>
            <w:tcW w:w="2551" w:type="dxa"/>
          </w:tcPr>
          <w:p w:rsidR="0076418E" w:rsidRPr="00FC0944" w:rsidRDefault="0076418E" w:rsidP="00D83245">
            <w:pPr>
              <w:spacing w:after="120"/>
              <w:rPr>
                <w:rFonts w:cs="Arial"/>
                <w:sz w:val="22"/>
                <w:szCs w:val="22"/>
              </w:rPr>
            </w:pPr>
            <w:r w:rsidRPr="00FC0944">
              <w:rPr>
                <w:rFonts w:cs="Arial"/>
                <w:sz w:val="22"/>
                <w:szCs w:val="22"/>
              </w:rPr>
              <w:t>Paid administrators</w:t>
            </w:r>
          </w:p>
        </w:tc>
      </w:tr>
      <w:tr w:rsidR="0076418E" w:rsidRPr="00FC0944" w:rsidTr="00D83245">
        <w:tc>
          <w:tcPr>
            <w:tcW w:w="1843" w:type="dxa"/>
          </w:tcPr>
          <w:p w:rsidR="0076418E" w:rsidRPr="003C2763" w:rsidRDefault="0076418E" w:rsidP="00D83245">
            <w:pPr>
              <w:spacing w:after="120"/>
              <w:rPr>
                <w:rFonts w:cs="Arial"/>
                <w:b/>
                <w:sz w:val="22"/>
                <w:szCs w:val="22"/>
              </w:rPr>
            </w:pPr>
            <w:r w:rsidRPr="003C2763">
              <w:rPr>
                <w:rFonts w:cs="Arial"/>
                <w:b/>
                <w:sz w:val="22"/>
                <w:szCs w:val="22"/>
              </w:rPr>
              <w:t>Club structure</w:t>
            </w:r>
          </w:p>
        </w:tc>
        <w:tc>
          <w:tcPr>
            <w:tcW w:w="2313" w:type="dxa"/>
          </w:tcPr>
          <w:p w:rsidR="0076418E" w:rsidRPr="00FC0944" w:rsidRDefault="0076418E" w:rsidP="00D83245">
            <w:pPr>
              <w:spacing w:after="120"/>
              <w:rPr>
                <w:rFonts w:cs="Arial"/>
                <w:sz w:val="22"/>
                <w:szCs w:val="22"/>
              </w:rPr>
            </w:pPr>
            <w:r w:rsidRPr="00FC0944">
              <w:rPr>
                <w:rFonts w:cs="Arial"/>
                <w:sz w:val="22"/>
                <w:szCs w:val="22"/>
              </w:rPr>
              <w:t>Basic committee</w:t>
            </w:r>
          </w:p>
        </w:tc>
        <w:tc>
          <w:tcPr>
            <w:tcW w:w="2365" w:type="dxa"/>
          </w:tcPr>
          <w:p w:rsidR="0076418E" w:rsidRPr="00FC0944" w:rsidRDefault="0076418E" w:rsidP="00D83245">
            <w:pPr>
              <w:spacing w:after="120"/>
              <w:rPr>
                <w:rFonts w:cs="Arial"/>
                <w:sz w:val="22"/>
                <w:szCs w:val="22"/>
              </w:rPr>
            </w:pPr>
            <w:r w:rsidRPr="00FC0944">
              <w:rPr>
                <w:rFonts w:cs="Arial"/>
                <w:sz w:val="22"/>
                <w:szCs w:val="22"/>
              </w:rPr>
              <w:t>Properly constituted Board of Directors Possibly with committee/sub committees</w:t>
            </w:r>
          </w:p>
        </w:tc>
        <w:tc>
          <w:tcPr>
            <w:tcW w:w="2551" w:type="dxa"/>
          </w:tcPr>
          <w:p w:rsidR="0076418E" w:rsidRPr="00FC0944" w:rsidRDefault="0076418E" w:rsidP="00D83245">
            <w:pPr>
              <w:spacing w:after="120"/>
              <w:rPr>
                <w:rFonts w:cs="Arial"/>
                <w:sz w:val="22"/>
                <w:szCs w:val="22"/>
              </w:rPr>
            </w:pPr>
            <w:r w:rsidRPr="00FC0944">
              <w:rPr>
                <w:rFonts w:cs="Arial"/>
                <w:sz w:val="22"/>
                <w:szCs w:val="22"/>
              </w:rPr>
              <w:t>Board of directors with management committee and with committee/sub committees</w:t>
            </w:r>
          </w:p>
        </w:tc>
      </w:tr>
      <w:tr w:rsidR="0076418E" w:rsidRPr="00FC0944" w:rsidTr="00D83245">
        <w:tc>
          <w:tcPr>
            <w:tcW w:w="1843" w:type="dxa"/>
          </w:tcPr>
          <w:p w:rsidR="0076418E" w:rsidRPr="003C2763" w:rsidRDefault="0076418E" w:rsidP="00D83245">
            <w:pPr>
              <w:spacing w:after="120"/>
              <w:rPr>
                <w:rFonts w:cs="Arial"/>
                <w:b/>
                <w:sz w:val="22"/>
                <w:szCs w:val="22"/>
              </w:rPr>
            </w:pPr>
            <w:r w:rsidRPr="003C2763">
              <w:rPr>
                <w:rFonts w:cs="Arial"/>
                <w:b/>
                <w:sz w:val="22"/>
                <w:szCs w:val="22"/>
              </w:rPr>
              <w:t>Management expertise</w:t>
            </w:r>
          </w:p>
        </w:tc>
        <w:tc>
          <w:tcPr>
            <w:tcW w:w="2313" w:type="dxa"/>
          </w:tcPr>
          <w:p w:rsidR="0076418E" w:rsidRPr="00FC0944" w:rsidRDefault="0076418E" w:rsidP="00D83245">
            <w:pPr>
              <w:spacing w:after="120"/>
              <w:rPr>
                <w:rFonts w:cs="Arial"/>
                <w:sz w:val="22"/>
                <w:szCs w:val="22"/>
              </w:rPr>
            </w:pPr>
            <w:r w:rsidRPr="00FC0944">
              <w:rPr>
                <w:rFonts w:cs="Arial"/>
                <w:sz w:val="22"/>
                <w:szCs w:val="22"/>
              </w:rPr>
              <w:t>Volunteer only</w:t>
            </w:r>
          </w:p>
        </w:tc>
        <w:tc>
          <w:tcPr>
            <w:tcW w:w="2365" w:type="dxa"/>
          </w:tcPr>
          <w:p w:rsidR="0076418E" w:rsidRPr="00FC0944" w:rsidRDefault="0076418E" w:rsidP="00D83245">
            <w:pPr>
              <w:spacing w:after="120"/>
              <w:rPr>
                <w:rFonts w:cs="Arial"/>
                <w:sz w:val="22"/>
                <w:szCs w:val="22"/>
              </w:rPr>
            </w:pPr>
            <w:r w:rsidRPr="00FC0944">
              <w:rPr>
                <w:rFonts w:cs="Arial"/>
                <w:sz w:val="22"/>
                <w:szCs w:val="22"/>
              </w:rPr>
              <w:t>Training encouraged</w:t>
            </w:r>
            <w:r>
              <w:rPr>
                <w:rFonts w:cs="Arial"/>
                <w:sz w:val="22"/>
                <w:szCs w:val="22"/>
              </w:rPr>
              <w:t>/ offered</w:t>
            </w:r>
          </w:p>
        </w:tc>
        <w:tc>
          <w:tcPr>
            <w:tcW w:w="2551" w:type="dxa"/>
          </w:tcPr>
          <w:p w:rsidR="0076418E" w:rsidRPr="00FC0944" w:rsidRDefault="0076418E" w:rsidP="00D83245">
            <w:pPr>
              <w:spacing w:after="120"/>
              <w:rPr>
                <w:rFonts w:cs="Arial"/>
                <w:sz w:val="22"/>
                <w:szCs w:val="22"/>
              </w:rPr>
            </w:pPr>
            <w:r w:rsidRPr="00FC0944">
              <w:rPr>
                <w:rFonts w:cs="Arial"/>
                <w:sz w:val="22"/>
                <w:szCs w:val="22"/>
              </w:rPr>
              <w:t>Expertise sought/paid</w:t>
            </w:r>
          </w:p>
        </w:tc>
      </w:tr>
      <w:tr w:rsidR="0076418E" w:rsidRPr="00FC0944" w:rsidTr="00D83245">
        <w:tc>
          <w:tcPr>
            <w:tcW w:w="1843" w:type="dxa"/>
          </w:tcPr>
          <w:p w:rsidR="0076418E" w:rsidRPr="003C2763" w:rsidRDefault="0076418E" w:rsidP="00D83245">
            <w:pPr>
              <w:spacing w:after="120"/>
              <w:rPr>
                <w:rFonts w:cs="Arial"/>
                <w:b/>
                <w:sz w:val="22"/>
                <w:szCs w:val="22"/>
              </w:rPr>
            </w:pPr>
            <w:r w:rsidRPr="003C2763">
              <w:rPr>
                <w:rFonts w:cs="Arial"/>
                <w:b/>
                <w:sz w:val="22"/>
                <w:szCs w:val="22"/>
              </w:rPr>
              <w:t>Planning</w:t>
            </w:r>
          </w:p>
        </w:tc>
        <w:tc>
          <w:tcPr>
            <w:tcW w:w="2313" w:type="dxa"/>
          </w:tcPr>
          <w:p w:rsidR="0076418E" w:rsidRPr="00FC0944" w:rsidRDefault="0076418E" w:rsidP="00D83245">
            <w:pPr>
              <w:spacing w:after="120"/>
              <w:rPr>
                <w:rFonts w:cs="Arial"/>
                <w:sz w:val="22"/>
                <w:szCs w:val="22"/>
              </w:rPr>
            </w:pPr>
            <w:r w:rsidRPr="00FC0944">
              <w:rPr>
                <w:rFonts w:cs="Arial"/>
                <w:sz w:val="22"/>
                <w:szCs w:val="22"/>
              </w:rPr>
              <w:t>Short term</w:t>
            </w:r>
          </w:p>
        </w:tc>
        <w:tc>
          <w:tcPr>
            <w:tcW w:w="2365" w:type="dxa"/>
          </w:tcPr>
          <w:p w:rsidR="0076418E" w:rsidRPr="00FC0944" w:rsidRDefault="0076418E" w:rsidP="00D83245">
            <w:pPr>
              <w:spacing w:after="120"/>
              <w:rPr>
                <w:rFonts w:cs="Arial"/>
                <w:sz w:val="22"/>
                <w:szCs w:val="22"/>
              </w:rPr>
            </w:pPr>
            <w:r w:rsidRPr="00FC0944">
              <w:rPr>
                <w:rFonts w:cs="Arial"/>
                <w:sz w:val="22"/>
                <w:szCs w:val="22"/>
              </w:rPr>
              <w:t>Short – medium term</w:t>
            </w:r>
          </w:p>
        </w:tc>
        <w:tc>
          <w:tcPr>
            <w:tcW w:w="2551" w:type="dxa"/>
          </w:tcPr>
          <w:p w:rsidR="0076418E" w:rsidRPr="00FC0944" w:rsidRDefault="0076418E" w:rsidP="00D83245">
            <w:pPr>
              <w:spacing w:after="120"/>
              <w:rPr>
                <w:rFonts w:cs="Arial"/>
                <w:sz w:val="22"/>
                <w:szCs w:val="22"/>
              </w:rPr>
            </w:pPr>
            <w:r w:rsidRPr="00FC0944">
              <w:rPr>
                <w:rFonts w:cs="Arial"/>
                <w:sz w:val="22"/>
                <w:szCs w:val="22"/>
              </w:rPr>
              <w:t>Long term</w:t>
            </w:r>
          </w:p>
        </w:tc>
      </w:tr>
      <w:tr w:rsidR="0076418E" w:rsidRPr="00FC0944" w:rsidTr="00D83245">
        <w:tc>
          <w:tcPr>
            <w:tcW w:w="1843" w:type="dxa"/>
          </w:tcPr>
          <w:p w:rsidR="0076418E" w:rsidRPr="003C2763" w:rsidRDefault="0076418E" w:rsidP="00D83245">
            <w:pPr>
              <w:spacing w:after="120"/>
              <w:rPr>
                <w:rFonts w:cs="Arial"/>
                <w:b/>
                <w:sz w:val="22"/>
                <w:szCs w:val="22"/>
              </w:rPr>
            </w:pPr>
            <w:r w:rsidRPr="003C2763">
              <w:rPr>
                <w:rFonts w:cs="Arial"/>
                <w:b/>
                <w:sz w:val="22"/>
                <w:szCs w:val="22"/>
              </w:rPr>
              <w:t>Membership</w:t>
            </w:r>
          </w:p>
        </w:tc>
        <w:tc>
          <w:tcPr>
            <w:tcW w:w="2313" w:type="dxa"/>
          </w:tcPr>
          <w:p w:rsidR="0076418E" w:rsidRPr="00FC0944" w:rsidRDefault="0076418E" w:rsidP="00D83245">
            <w:pPr>
              <w:spacing w:after="120"/>
              <w:rPr>
                <w:rFonts w:cs="Arial"/>
                <w:sz w:val="22"/>
                <w:szCs w:val="22"/>
              </w:rPr>
            </w:pPr>
            <w:r>
              <w:rPr>
                <w:rFonts w:cs="Arial"/>
                <w:sz w:val="22"/>
                <w:szCs w:val="22"/>
              </w:rPr>
              <w:t>&lt;50 players</w:t>
            </w:r>
          </w:p>
        </w:tc>
        <w:tc>
          <w:tcPr>
            <w:tcW w:w="2365" w:type="dxa"/>
          </w:tcPr>
          <w:p w:rsidR="0076418E" w:rsidRPr="00FC0944" w:rsidRDefault="0076418E" w:rsidP="00D83245">
            <w:pPr>
              <w:spacing w:after="120"/>
              <w:rPr>
                <w:rFonts w:cs="Arial"/>
                <w:sz w:val="22"/>
                <w:szCs w:val="22"/>
              </w:rPr>
            </w:pPr>
            <w:r>
              <w:rPr>
                <w:rFonts w:cs="Arial"/>
                <w:sz w:val="22"/>
                <w:szCs w:val="22"/>
              </w:rPr>
              <w:t>&lt;100</w:t>
            </w:r>
          </w:p>
        </w:tc>
        <w:tc>
          <w:tcPr>
            <w:tcW w:w="2551" w:type="dxa"/>
          </w:tcPr>
          <w:p w:rsidR="0076418E" w:rsidRPr="00FC0944" w:rsidRDefault="0076418E" w:rsidP="00D83245">
            <w:pPr>
              <w:spacing w:after="120"/>
              <w:rPr>
                <w:rFonts w:cs="Arial"/>
                <w:sz w:val="22"/>
                <w:szCs w:val="22"/>
              </w:rPr>
            </w:pPr>
            <w:r>
              <w:rPr>
                <w:rFonts w:cs="Arial"/>
                <w:sz w:val="22"/>
                <w:szCs w:val="22"/>
              </w:rPr>
              <w:t>150+</w:t>
            </w:r>
          </w:p>
        </w:tc>
      </w:tr>
      <w:tr w:rsidR="0076418E" w:rsidRPr="00FC0944" w:rsidTr="00D83245">
        <w:tc>
          <w:tcPr>
            <w:tcW w:w="1843" w:type="dxa"/>
          </w:tcPr>
          <w:p w:rsidR="0076418E" w:rsidRPr="003C2763" w:rsidRDefault="0076418E" w:rsidP="00D83245">
            <w:pPr>
              <w:spacing w:after="120"/>
              <w:rPr>
                <w:rFonts w:cs="Arial"/>
                <w:b/>
                <w:sz w:val="22"/>
                <w:szCs w:val="22"/>
              </w:rPr>
            </w:pPr>
            <w:r w:rsidRPr="003C2763">
              <w:rPr>
                <w:rFonts w:cs="Arial"/>
                <w:b/>
                <w:sz w:val="22"/>
                <w:szCs w:val="22"/>
              </w:rPr>
              <w:t xml:space="preserve">Technical expertise/ Coaching </w:t>
            </w:r>
          </w:p>
        </w:tc>
        <w:tc>
          <w:tcPr>
            <w:tcW w:w="2313" w:type="dxa"/>
          </w:tcPr>
          <w:p w:rsidR="0076418E" w:rsidRPr="00FC0944" w:rsidRDefault="0076418E" w:rsidP="00D83245">
            <w:pPr>
              <w:spacing w:after="120"/>
              <w:rPr>
                <w:rFonts w:cs="Arial"/>
                <w:sz w:val="22"/>
                <w:szCs w:val="22"/>
              </w:rPr>
            </w:pPr>
            <w:r w:rsidRPr="00FC0944">
              <w:rPr>
                <w:rFonts w:cs="Arial"/>
                <w:sz w:val="22"/>
                <w:szCs w:val="22"/>
              </w:rPr>
              <w:t>Unaccredited</w:t>
            </w:r>
            <w:r>
              <w:rPr>
                <w:rFonts w:cs="Arial"/>
                <w:sz w:val="22"/>
                <w:szCs w:val="22"/>
              </w:rPr>
              <w:t xml:space="preserve"> but recommended (required in VBC events)</w:t>
            </w:r>
          </w:p>
        </w:tc>
        <w:tc>
          <w:tcPr>
            <w:tcW w:w="2365" w:type="dxa"/>
          </w:tcPr>
          <w:p w:rsidR="0076418E" w:rsidRPr="00FC0944" w:rsidRDefault="0076418E" w:rsidP="00D83245">
            <w:pPr>
              <w:spacing w:after="120"/>
              <w:rPr>
                <w:rFonts w:cs="Arial"/>
                <w:sz w:val="22"/>
                <w:szCs w:val="22"/>
              </w:rPr>
            </w:pPr>
            <w:r w:rsidRPr="00FC0944">
              <w:rPr>
                <w:rFonts w:cs="Arial"/>
                <w:sz w:val="22"/>
                <w:szCs w:val="22"/>
              </w:rPr>
              <w:t>Accreditation encouraged and supported</w:t>
            </w:r>
          </w:p>
        </w:tc>
        <w:tc>
          <w:tcPr>
            <w:tcW w:w="2551" w:type="dxa"/>
          </w:tcPr>
          <w:p w:rsidR="0076418E" w:rsidRPr="00FC0944" w:rsidRDefault="0076418E" w:rsidP="00D83245">
            <w:pPr>
              <w:spacing w:after="120"/>
              <w:rPr>
                <w:rFonts w:cs="Arial"/>
                <w:sz w:val="22"/>
                <w:szCs w:val="22"/>
              </w:rPr>
            </w:pPr>
            <w:r w:rsidRPr="00FC0944">
              <w:rPr>
                <w:rFonts w:cs="Arial"/>
                <w:sz w:val="22"/>
                <w:szCs w:val="22"/>
              </w:rPr>
              <w:t>Accreditation required</w:t>
            </w:r>
          </w:p>
        </w:tc>
      </w:tr>
      <w:tr w:rsidR="0076418E" w:rsidRPr="00FC0944" w:rsidTr="00D83245">
        <w:tc>
          <w:tcPr>
            <w:tcW w:w="1843" w:type="dxa"/>
          </w:tcPr>
          <w:p w:rsidR="0076418E" w:rsidRPr="003C2763" w:rsidRDefault="0076418E" w:rsidP="00D83245">
            <w:pPr>
              <w:spacing w:after="120"/>
              <w:rPr>
                <w:rFonts w:cs="Arial"/>
                <w:b/>
                <w:sz w:val="22"/>
                <w:szCs w:val="22"/>
              </w:rPr>
            </w:pPr>
            <w:r w:rsidRPr="003C2763">
              <w:rPr>
                <w:rFonts w:cs="Arial"/>
                <w:b/>
                <w:sz w:val="22"/>
                <w:szCs w:val="22"/>
              </w:rPr>
              <w:t>Range of activities</w:t>
            </w:r>
          </w:p>
        </w:tc>
        <w:tc>
          <w:tcPr>
            <w:tcW w:w="2313" w:type="dxa"/>
          </w:tcPr>
          <w:p w:rsidR="0076418E" w:rsidRPr="00FC0944" w:rsidRDefault="0076418E" w:rsidP="00D83245">
            <w:pPr>
              <w:spacing w:after="120"/>
              <w:rPr>
                <w:rFonts w:cs="Arial"/>
                <w:sz w:val="22"/>
                <w:szCs w:val="22"/>
              </w:rPr>
            </w:pPr>
            <w:r w:rsidRPr="00FC0944">
              <w:rPr>
                <w:rFonts w:cs="Arial"/>
                <w:sz w:val="22"/>
                <w:szCs w:val="22"/>
              </w:rPr>
              <w:t>Narrow</w:t>
            </w:r>
          </w:p>
        </w:tc>
        <w:tc>
          <w:tcPr>
            <w:tcW w:w="2365" w:type="dxa"/>
          </w:tcPr>
          <w:p w:rsidR="0076418E" w:rsidRPr="00FC0944" w:rsidRDefault="0076418E" w:rsidP="00D83245">
            <w:pPr>
              <w:spacing w:after="120"/>
              <w:rPr>
                <w:rFonts w:cs="Arial"/>
                <w:sz w:val="22"/>
                <w:szCs w:val="22"/>
              </w:rPr>
            </w:pPr>
            <w:r w:rsidRPr="00FC0944">
              <w:rPr>
                <w:rFonts w:cs="Arial"/>
                <w:sz w:val="22"/>
                <w:szCs w:val="22"/>
              </w:rPr>
              <w:t>Expanding</w:t>
            </w:r>
          </w:p>
        </w:tc>
        <w:tc>
          <w:tcPr>
            <w:tcW w:w="2551" w:type="dxa"/>
          </w:tcPr>
          <w:p w:rsidR="0076418E" w:rsidRPr="00FC0944" w:rsidRDefault="0076418E" w:rsidP="00D83245">
            <w:pPr>
              <w:spacing w:after="120"/>
              <w:rPr>
                <w:rFonts w:cs="Arial"/>
                <w:sz w:val="22"/>
                <w:szCs w:val="22"/>
              </w:rPr>
            </w:pPr>
            <w:r w:rsidRPr="00FC0944">
              <w:rPr>
                <w:rFonts w:cs="Arial"/>
                <w:sz w:val="22"/>
                <w:szCs w:val="22"/>
              </w:rPr>
              <w:t>Broad</w:t>
            </w:r>
          </w:p>
        </w:tc>
      </w:tr>
      <w:tr w:rsidR="0076418E" w:rsidRPr="00FC0944" w:rsidTr="00D83245">
        <w:tc>
          <w:tcPr>
            <w:tcW w:w="1843" w:type="dxa"/>
          </w:tcPr>
          <w:p w:rsidR="0076418E" w:rsidRPr="003C2763" w:rsidRDefault="0076418E" w:rsidP="00D83245">
            <w:pPr>
              <w:spacing w:after="120"/>
              <w:rPr>
                <w:rFonts w:cs="Arial"/>
                <w:b/>
                <w:sz w:val="22"/>
                <w:szCs w:val="22"/>
              </w:rPr>
            </w:pPr>
            <w:r w:rsidRPr="003C2763">
              <w:rPr>
                <w:rFonts w:cs="Arial"/>
                <w:b/>
                <w:sz w:val="22"/>
                <w:szCs w:val="22"/>
              </w:rPr>
              <w:t>Assets</w:t>
            </w:r>
          </w:p>
        </w:tc>
        <w:tc>
          <w:tcPr>
            <w:tcW w:w="2313" w:type="dxa"/>
          </w:tcPr>
          <w:p w:rsidR="0076418E" w:rsidRPr="00FC0944" w:rsidRDefault="0076418E" w:rsidP="00D83245">
            <w:pPr>
              <w:spacing w:after="120"/>
              <w:rPr>
                <w:rFonts w:cs="Arial"/>
                <w:sz w:val="22"/>
                <w:szCs w:val="22"/>
              </w:rPr>
            </w:pPr>
            <w:r>
              <w:rPr>
                <w:rFonts w:cs="Arial"/>
                <w:sz w:val="22"/>
                <w:szCs w:val="22"/>
              </w:rPr>
              <w:t xml:space="preserve">Basic </w:t>
            </w:r>
            <w:r w:rsidRPr="00FC0944">
              <w:rPr>
                <w:rFonts w:cs="Arial"/>
                <w:sz w:val="22"/>
                <w:szCs w:val="22"/>
              </w:rPr>
              <w:t>Equipment only</w:t>
            </w:r>
          </w:p>
        </w:tc>
        <w:tc>
          <w:tcPr>
            <w:tcW w:w="2365" w:type="dxa"/>
          </w:tcPr>
          <w:p w:rsidR="0076418E" w:rsidRPr="00FC0944" w:rsidRDefault="0076418E" w:rsidP="00D83245">
            <w:pPr>
              <w:spacing w:after="120"/>
              <w:rPr>
                <w:rFonts w:cs="Arial"/>
                <w:sz w:val="22"/>
                <w:szCs w:val="22"/>
              </w:rPr>
            </w:pPr>
            <w:r>
              <w:rPr>
                <w:rFonts w:cs="Arial"/>
                <w:sz w:val="22"/>
                <w:szCs w:val="22"/>
              </w:rPr>
              <w:t xml:space="preserve">More </w:t>
            </w:r>
            <w:r w:rsidRPr="00FC0944">
              <w:rPr>
                <w:rFonts w:cs="Arial"/>
                <w:sz w:val="22"/>
                <w:szCs w:val="22"/>
              </w:rPr>
              <w:t>Equipment,</w:t>
            </w:r>
            <w:r>
              <w:rPr>
                <w:rFonts w:cs="Arial"/>
                <w:sz w:val="22"/>
                <w:szCs w:val="22"/>
              </w:rPr>
              <w:t xml:space="preserve"> and possible Storage location or training facility</w:t>
            </w:r>
          </w:p>
        </w:tc>
        <w:tc>
          <w:tcPr>
            <w:tcW w:w="2551" w:type="dxa"/>
          </w:tcPr>
          <w:p w:rsidR="0076418E" w:rsidRPr="00FC0944" w:rsidRDefault="0076418E" w:rsidP="00D83245">
            <w:pPr>
              <w:spacing w:after="120"/>
              <w:rPr>
                <w:rFonts w:cs="Arial"/>
                <w:sz w:val="22"/>
                <w:szCs w:val="22"/>
              </w:rPr>
            </w:pPr>
            <w:r>
              <w:rPr>
                <w:rFonts w:cs="Arial"/>
                <w:sz w:val="22"/>
                <w:szCs w:val="22"/>
              </w:rPr>
              <w:t xml:space="preserve">Extensive </w:t>
            </w:r>
            <w:r w:rsidRPr="00FC0944">
              <w:rPr>
                <w:rFonts w:cs="Arial"/>
                <w:sz w:val="22"/>
                <w:szCs w:val="22"/>
              </w:rPr>
              <w:t xml:space="preserve">Equipment, </w:t>
            </w:r>
            <w:r>
              <w:rPr>
                <w:rFonts w:cs="Arial"/>
                <w:sz w:val="22"/>
                <w:szCs w:val="22"/>
              </w:rPr>
              <w:t xml:space="preserve">training facility, </w:t>
            </w:r>
            <w:r w:rsidRPr="00FC0944">
              <w:rPr>
                <w:rFonts w:cs="Arial"/>
                <w:sz w:val="22"/>
                <w:szCs w:val="22"/>
              </w:rPr>
              <w:t>offices</w:t>
            </w:r>
          </w:p>
        </w:tc>
      </w:tr>
    </w:tbl>
    <w:p w:rsidR="0076418E" w:rsidRPr="00FC0944" w:rsidRDefault="0076418E" w:rsidP="0076418E">
      <w:pPr>
        <w:pStyle w:val="Heading4"/>
        <w:tabs>
          <w:tab w:val="left" w:pos="2127"/>
          <w:tab w:val="left" w:pos="7230"/>
        </w:tabs>
        <w:ind w:left="981" w:firstLine="721"/>
        <w:rPr>
          <w:rFonts w:asciiTheme="minorHAnsi" w:hAnsiTheme="minorHAnsi" w:cs="Arial"/>
          <w:b w:val="0"/>
          <w:color w:val="auto"/>
          <w:sz w:val="22"/>
          <w:szCs w:val="22"/>
        </w:rPr>
      </w:pPr>
      <w:r w:rsidRPr="00FC0944">
        <w:rPr>
          <w:rFonts w:asciiTheme="minorHAnsi" w:hAnsiTheme="minorHAnsi" w:cs="Arial"/>
          <w:b w:val="0"/>
          <w:noProof/>
          <w:color w:val="auto"/>
          <w:sz w:val="22"/>
          <w:szCs w:val="22"/>
        </w:rPr>
        <mc:AlternateContent>
          <mc:Choice Requires="wps">
            <w:drawing>
              <wp:anchor distT="0" distB="0" distL="114300" distR="114300" simplePos="0" relativeHeight="251659264" behindDoc="0" locked="0" layoutInCell="0" allowOverlap="1" wp14:anchorId="0D4CD686" wp14:editId="57CE7CA3">
                <wp:simplePos x="0" y="0"/>
                <wp:positionH relativeFrom="column">
                  <wp:posOffset>1876425</wp:posOffset>
                </wp:positionH>
                <wp:positionV relativeFrom="paragraph">
                  <wp:posOffset>73660</wp:posOffset>
                </wp:positionV>
                <wp:extent cx="2651760" cy="0"/>
                <wp:effectExtent l="9525" t="48260" r="43815" b="7874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75pt,5.8pt" to="356.55pt,5.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" o:allowincell="f">
                <v:stroke endarrow="block"/>
              </v:line>
            </w:pict>
          </mc:Fallback>
        </mc:AlternateContent>
      </w:r>
      <w:r w:rsidRPr="00FC0944">
        <w:rPr>
          <w:rFonts w:asciiTheme="minorHAnsi" w:hAnsiTheme="minorHAnsi" w:cs="Arial"/>
          <w:b w:val="0"/>
          <w:color w:val="auto"/>
          <w:sz w:val="22"/>
          <w:szCs w:val="22"/>
        </w:rPr>
        <w:t>Simple</w:t>
      </w:r>
      <w:r w:rsidRPr="00FC0944">
        <w:rPr>
          <w:rFonts w:asciiTheme="minorHAnsi" w:hAnsiTheme="minorHAnsi" w:cs="Arial"/>
          <w:b w:val="0"/>
          <w:color w:val="auto"/>
          <w:sz w:val="22"/>
          <w:szCs w:val="22"/>
        </w:rPr>
        <w:tab/>
        <w:t>Complex</w:t>
      </w:r>
    </w:p>
    <w:p w:rsidR="0076418E" w:rsidRDefault="0076418E" w:rsidP="0076418E">
      <w:pPr>
        <w:spacing w:line="276" w:lineRule="auto"/>
        <w:rPr>
          <w:sz w:val="22"/>
          <w:szCs w:val="22"/>
        </w:rPr>
      </w:pPr>
    </w:p>
    <w:p w:rsidR="0076418E" w:rsidRDefault="0076418E" w:rsidP="0076418E">
      <w:pPr>
        <w:spacing w:line="276" w:lineRule="auto"/>
        <w:rPr>
          <w:sz w:val="22"/>
          <w:szCs w:val="22"/>
        </w:rPr>
      </w:pPr>
    </w:p>
    <w:p w:rsidR="0076418E" w:rsidRDefault="0076418E" w:rsidP="0076418E">
      <w:pPr>
        <w:spacing w:line="276" w:lineRule="auto"/>
        <w:rPr>
          <w:sz w:val="22"/>
          <w:szCs w:val="22"/>
        </w:rPr>
      </w:pPr>
    </w:p>
    <w:p w:rsidR="0076418E" w:rsidRDefault="0076418E" w:rsidP="0076418E">
      <w:pPr>
        <w:spacing w:line="276" w:lineRule="auto"/>
        <w:rPr>
          <w:sz w:val="22"/>
          <w:szCs w:val="22"/>
        </w:rPr>
      </w:pPr>
    </w:p>
    <w:p w:rsidR="0076418E" w:rsidRDefault="0076418E" w:rsidP="0076418E">
      <w:pPr>
        <w:spacing w:line="276" w:lineRule="auto"/>
        <w:rPr>
          <w:sz w:val="22"/>
          <w:szCs w:val="22"/>
        </w:rPr>
      </w:pPr>
    </w:p>
    <w:p w:rsidR="0076418E" w:rsidRDefault="0076418E" w:rsidP="0076418E">
      <w:pPr>
        <w:spacing w:line="276" w:lineRule="auto"/>
        <w:rPr>
          <w:sz w:val="22"/>
          <w:szCs w:val="22"/>
        </w:rPr>
      </w:pPr>
    </w:p>
    <w:p w:rsidR="0076418E" w:rsidRDefault="0076418E" w:rsidP="0076418E">
      <w:pPr>
        <w:pStyle w:val="Heading2"/>
      </w:pPr>
      <w:bookmarkStart w:id="13" w:name="_Toc270850647"/>
      <w:bookmarkStart w:id="14" w:name="_Toc270855320"/>
      <w:r>
        <w:t>Board of Directors Structure</w:t>
      </w:r>
      <w:bookmarkEnd w:id="13"/>
      <w:bookmarkEnd w:id="14"/>
    </w:p>
    <w:p w:rsidR="0076418E" w:rsidRDefault="0076418E" w:rsidP="0076418E">
      <w:pPr>
        <w:pStyle w:val="NormalWeb"/>
        <w:spacing w:line="276" w:lineRule="auto"/>
        <w:rPr>
          <w:rFonts w:asciiTheme="minorHAnsi" w:hAnsiTheme="minorHAnsi" w:cs="Verdana"/>
          <w:sz w:val="22"/>
          <w:szCs w:val="22"/>
        </w:rPr>
      </w:pPr>
      <w:r w:rsidRPr="003C2763">
        <w:rPr>
          <w:rFonts w:asciiTheme="minorHAnsi" w:hAnsiTheme="minorHAnsi" w:cs="Arial"/>
          <w:sz w:val="22"/>
          <w:szCs w:val="22"/>
        </w:rPr>
        <w:t xml:space="preserve">Today, governance models are becoming more flexible, open, </w:t>
      </w:r>
      <w:r>
        <w:rPr>
          <w:rFonts w:asciiTheme="minorHAnsi" w:hAnsiTheme="minorHAnsi" w:cs="Arial"/>
          <w:sz w:val="22"/>
          <w:szCs w:val="22"/>
        </w:rPr>
        <w:t>and egalitarian. There is more of an emphasis on</w:t>
      </w:r>
      <w:r w:rsidRPr="003C2763">
        <w:rPr>
          <w:rFonts w:asciiTheme="minorHAnsi" w:hAnsiTheme="minorHAnsi" w:cs="Arial"/>
          <w:sz w:val="22"/>
          <w:szCs w:val="22"/>
        </w:rPr>
        <w:t xml:space="preserve"> collective responsibility, efficiency and transparency. </w:t>
      </w:r>
      <w:r>
        <w:rPr>
          <w:rFonts w:asciiTheme="minorHAnsi" w:hAnsiTheme="minorHAnsi" w:cs="Arial"/>
          <w:sz w:val="22"/>
          <w:szCs w:val="22"/>
        </w:rPr>
        <w:t xml:space="preserve">There is no one right structure for clubs. Generally basic volleyball clubs will have an administrative governing board, where the board </w:t>
      </w:r>
      <w:r w:rsidRPr="00896DDC">
        <w:rPr>
          <w:rFonts w:asciiTheme="minorHAnsi" w:hAnsiTheme="minorHAnsi" w:cs="Verdana"/>
          <w:sz w:val="22"/>
          <w:szCs w:val="22"/>
        </w:rPr>
        <w:t>plays a more hands-on role in managing the organization with the support of committees and staff</w:t>
      </w:r>
      <w:r>
        <w:rPr>
          <w:rFonts w:asciiTheme="minorHAnsi" w:hAnsiTheme="minorHAnsi" w:cs="Verdana"/>
          <w:sz w:val="22"/>
          <w:szCs w:val="22"/>
        </w:rPr>
        <w:t xml:space="preserve"> vs. a policy board, where policies are developed and a club hires an Executive Director or figurehead to implement the policies.  However clubs may choose to have a blend of these two types. </w:t>
      </w:r>
    </w:p>
    <w:p w:rsidR="0076418E" w:rsidRPr="00896DDC" w:rsidRDefault="0076418E" w:rsidP="0076418E">
      <w:pPr>
        <w:widowControl w:val="0"/>
        <w:autoSpaceDE w:val="0"/>
        <w:autoSpaceDN w:val="0"/>
        <w:adjustRightInd w:val="0"/>
        <w:spacing w:after="256"/>
        <w:rPr>
          <w:rFonts w:cs="Verdana"/>
          <w:sz w:val="22"/>
          <w:szCs w:val="22"/>
        </w:rPr>
      </w:pPr>
      <w:r w:rsidRPr="00BB20D1">
        <w:rPr>
          <w:rFonts w:cs="Verdana"/>
          <w:i/>
          <w:iCs/>
          <w:sz w:val="22"/>
          <w:szCs w:val="22"/>
          <w:u w:color="0000E9"/>
        </w:rPr>
        <w:t>Building on Strength: Improving Governance and Accountability in Canada's Voluntary Sector</w:t>
      </w:r>
      <w:r w:rsidRPr="00896DDC">
        <w:rPr>
          <w:rFonts w:cs="Verdana"/>
          <w:sz w:val="22"/>
          <w:szCs w:val="22"/>
        </w:rPr>
        <w:t xml:space="preserve"> states that organizations governed by a board should have at least three basic elements:</w:t>
      </w:r>
    </w:p>
    <w:p w:rsidR="0076418E" w:rsidRPr="00896DDC" w:rsidRDefault="0076418E" w:rsidP="0076418E">
      <w:pPr>
        <w:widowControl w:val="0"/>
        <w:numPr>
          <w:ilvl w:val="0"/>
          <w:numId w:val="5"/>
        </w:numPr>
        <w:tabs>
          <w:tab w:val="left" w:pos="220"/>
          <w:tab w:val="left" w:pos="720"/>
        </w:tabs>
        <w:autoSpaceDE w:val="0"/>
        <w:autoSpaceDN w:val="0"/>
        <w:adjustRightInd w:val="0"/>
        <w:spacing w:after="300"/>
        <w:rPr>
          <w:rFonts w:cs="Verdana"/>
          <w:sz w:val="22"/>
          <w:szCs w:val="22"/>
        </w:rPr>
      </w:pPr>
      <w:r w:rsidRPr="00896DDC">
        <w:rPr>
          <w:rFonts w:cs="Verdana"/>
          <w:sz w:val="22"/>
          <w:szCs w:val="22"/>
        </w:rPr>
        <w:t>A board capable of providing objective oversight</w:t>
      </w:r>
    </w:p>
    <w:p w:rsidR="0076418E" w:rsidRPr="00896DDC" w:rsidRDefault="0076418E" w:rsidP="0076418E">
      <w:pPr>
        <w:widowControl w:val="0"/>
        <w:numPr>
          <w:ilvl w:val="0"/>
          <w:numId w:val="5"/>
        </w:numPr>
        <w:tabs>
          <w:tab w:val="left" w:pos="220"/>
          <w:tab w:val="left" w:pos="720"/>
        </w:tabs>
        <w:autoSpaceDE w:val="0"/>
        <w:autoSpaceDN w:val="0"/>
        <w:adjustRightInd w:val="0"/>
        <w:spacing w:after="300"/>
        <w:rPr>
          <w:rFonts w:cs="Verdana"/>
          <w:sz w:val="22"/>
          <w:szCs w:val="22"/>
        </w:rPr>
      </w:pPr>
      <w:r w:rsidRPr="00896DDC">
        <w:rPr>
          <w:rFonts w:cs="Verdana"/>
          <w:sz w:val="22"/>
          <w:szCs w:val="22"/>
        </w:rPr>
        <w:t>An independent nominating committee to ensure the appropriate succession of the board</w:t>
      </w:r>
    </w:p>
    <w:p w:rsidR="0076418E" w:rsidRPr="00BB20D1" w:rsidRDefault="0076418E" w:rsidP="0076418E">
      <w:pPr>
        <w:widowControl w:val="0"/>
        <w:numPr>
          <w:ilvl w:val="0"/>
          <w:numId w:val="5"/>
        </w:numPr>
        <w:tabs>
          <w:tab w:val="left" w:pos="220"/>
          <w:tab w:val="left" w:pos="720"/>
        </w:tabs>
        <w:autoSpaceDE w:val="0"/>
        <w:autoSpaceDN w:val="0"/>
        <w:adjustRightInd w:val="0"/>
        <w:spacing w:after="300"/>
        <w:rPr>
          <w:rFonts w:cs="Verdana"/>
          <w:sz w:val="22"/>
          <w:szCs w:val="22"/>
        </w:rPr>
      </w:pPr>
      <w:r w:rsidRPr="00896DDC">
        <w:rPr>
          <w:rFonts w:cs="Verdana"/>
          <w:sz w:val="22"/>
          <w:szCs w:val="22"/>
        </w:rPr>
        <w:t>An audit committee, whose primary responsibility is to report whether the organization is in compliance with the laws, rules, regulations and contracts that govern it</w:t>
      </w:r>
    </w:p>
    <w:p w:rsidR="0076418E" w:rsidRPr="00BB20D1" w:rsidRDefault="0076418E" w:rsidP="0076418E">
      <w:pPr>
        <w:pStyle w:val="NormalWeb"/>
        <w:spacing w:line="276" w:lineRule="auto"/>
        <w:rPr>
          <w:rFonts w:asciiTheme="minorHAnsi" w:hAnsiTheme="minorHAnsi" w:cs="Arial"/>
          <w:b/>
          <w:sz w:val="22"/>
          <w:szCs w:val="22"/>
        </w:rPr>
      </w:pPr>
      <w:r w:rsidRPr="00BB20D1">
        <w:rPr>
          <w:rFonts w:asciiTheme="minorHAnsi" w:hAnsiTheme="minorHAnsi" w:cs="Verdana"/>
          <w:b/>
          <w:sz w:val="22"/>
          <w:szCs w:val="22"/>
        </w:rPr>
        <w:t>The following are common types of Board models:</w:t>
      </w:r>
    </w:p>
    <w:p w:rsidR="0076418E" w:rsidRDefault="0076418E" w:rsidP="0076418E">
      <w:pPr>
        <w:widowControl w:val="0"/>
        <w:numPr>
          <w:ilvl w:val="0"/>
          <w:numId w:val="6"/>
        </w:numPr>
        <w:tabs>
          <w:tab w:val="left" w:pos="220"/>
          <w:tab w:val="left" w:pos="720"/>
        </w:tabs>
        <w:autoSpaceDE w:val="0"/>
        <w:autoSpaceDN w:val="0"/>
        <w:adjustRightInd w:val="0"/>
        <w:spacing w:after="300"/>
        <w:rPr>
          <w:rFonts w:cs="Verdana"/>
          <w:sz w:val="22"/>
          <w:szCs w:val="22"/>
        </w:rPr>
      </w:pPr>
      <w:r w:rsidRPr="00BB20D1">
        <w:rPr>
          <w:rFonts w:cs="Verdana"/>
          <w:b/>
          <w:bCs/>
          <w:sz w:val="22"/>
          <w:szCs w:val="22"/>
          <w:u w:val="single"/>
        </w:rPr>
        <w:t>A Policy Board</w:t>
      </w:r>
      <w:r w:rsidRPr="00896DDC">
        <w:rPr>
          <w:rFonts w:cs="Verdana"/>
          <w:sz w:val="22"/>
          <w:szCs w:val="22"/>
        </w:rPr>
        <w:t>: Sometimes referred to as Management-Team Board, this model is commonly used in non-profit organizations. Several committees help carry out the activities of the organization, and the relationship between the board and staff is one of a partnership.</w:t>
      </w:r>
    </w:p>
    <w:p w:rsidR="0076418E" w:rsidRPr="00896DDC" w:rsidRDefault="0076418E" w:rsidP="0076418E">
      <w:pPr>
        <w:widowControl w:val="0"/>
        <w:numPr>
          <w:ilvl w:val="0"/>
          <w:numId w:val="6"/>
        </w:numPr>
        <w:tabs>
          <w:tab w:val="left" w:pos="220"/>
          <w:tab w:val="left" w:pos="720"/>
        </w:tabs>
        <w:autoSpaceDE w:val="0"/>
        <w:autoSpaceDN w:val="0"/>
        <w:adjustRightInd w:val="0"/>
        <w:spacing w:after="300"/>
        <w:rPr>
          <w:rFonts w:cs="Verdana"/>
          <w:sz w:val="22"/>
          <w:szCs w:val="22"/>
        </w:rPr>
      </w:pPr>
      <w:r w:rsidRPr="00BB20D1">
        <w:rPr>
          <w:rFonts w:cs="Verdana"/>
          <w:b/>
          <w:bCs/>
          <w:sz w:val="22"/>
          <w:szCs w:val="22"/>
          <w:u w:val="single"/>
        </w:rPr>
        <w:t>A Working Board</w:t>
      </w:r>
      <w:r w:rsidRPr="00896DDC">
        <w:rPr>
          <w:rFonts w:cs="Verdana"/>
          <w:b/>
          <w:bCs/>
          <w:sz w:val="22"/>
          <w:szCs w:val="22"/>
        </w:rPr>
        <w:t>:</w:t>
      </w:r>
      <w:r w:rsidRPr="00896DDC">
        <w:rPr>
          <w:rFonts w:cs="Verdana"/>
          <w:sz w:val="22"/>
          <w:szCs w:val="22"/>
        </w:rPr>
        <w:t xml:space="preserve"> Directors on this type of board play a more hands-on role with some of the administrative functions of the organization such as public relations, financial management, program planning and personnel. It's not uncommon for these boards to not have any staff.</w:t>
      </w:r>
    </w:p>
    <w:p w:rsidR="0076418E" w:rsidRDefault="0076418E" w:rsidP="0076418E">
      <w:pPr>
        <w:widowControl w:val="0"/>
        <w:numPr>
          <w:ilvl w:val="0"/>
          <w:numId w:val="6"/>
        </w:numPr>
        <w:tabs>
          <w:tab w:val="left" w:pos="220"/>
          <w:tab w:val="left" w:pos="720"/>
        </w:tabs>
        <w:autoSpaceDE w:val="0"/>
        <w:autoSpaceDN w:val="0"/>
        <w:adjustRightInd w:val="0"/>
        <w:spacing w:after="300"/>
        <w:rPr>
          <w:rFonts w:cs="Verdana"/>
          <w:sz w:val="22"/>
          <w:szCs w:val="22"/>
        </w:rPr>
      </w:pPr>
      <w:r w:rsidRPr="00BB20D1">
        <w:rPr>
          <w:rFonts w:cs="Verdana"/>
          <w:b/>
          <w:bCs/>
          <w:sz w:val="22"/>
          <w:szCs w:val="22"/>
          <w:u w:val="single"/>
        </w:rPr>
        <w:t>A Collective Board</w:t>
      </w:r>
      <w:r w:rsidRPr="00CE65BC">
        <w:rPr>
          <w:rFonts w:cs="Verdana"/>
          <w:b/>
          <w:bCs/>
          <w:sz w:val="22"/>
          <w:szCs w:val="22"/>
        </w:rPr>
        <w:t xml:space="preserve">: </w:t>
      </w:r>
      <w:r w:rsidRPr="00CE65BC">
        <w:rPr>
          <w:rFonts w:cs="Verdana"/>
          <w:sz w:val="22"/>
          <w:szCs w:val="22"/>
        </w:rPr>
        <w:t>Sometimes known as a cooperative or coalition, a Collective Board also carries out many administrative functions of the organization. These boards are comprised of like-minded people that support a specific goal. Staff and directors operate together as a single entity.</w:t>
      </w:r>
    </w:p>
    <w:p w:rsidR="0076418E" w:rsidRDefault="0076418E" w:rsidP="0076418E">
      <w:pPr>
        <w:widowControl w:val="0"/>
        <w:numPr>
          <w:ilvl w:val="0"/>
          <w:numId w:val="6"/>
        </w:numPr>
        <w:tabs>
          <w:tab w:val="left" w:pos="220"/>
          <w:tab w:val="left" w:pos="720"/>
        </w:tabs>
        <w:autoSpaceDE w:val="0"/>
        <w:autoSpaceDN w:val="0"/>
        <w:adjustRightInd w:val="0"/>
        <w:spacing w:after="300"/>
        <w:rPr>
          <w:rFonts w:cs="Verdana"/>
          <w:sz w:val="22"/>
          <w:szCs w:val="22"/>
        </w:rPr>
      </w:pPr>
      <w:r>
        <w:rPr>
          <w:rFonts w:cs="Verdana"/>
          <w:b/>
          <w:bCs/>
          <w:sz w:val="22"/>
          <w:szCs w:val="22"/>
        </w:rPr>
        <w:t>For more information on Types of Board models please visit:</w:t>
      </w:r>
      <w:r>
        <w:rPr>
          <w:rFonts w:cs="Verdana"/>
          <w:sz w:val="22"/>
          <w:szCs w:val="22"/>
        </w:rPr>
        <w:t xml:space="preserve"> </w:t>
      </w:r>
      <w:hyperlink r:id="rId7" w:history="1">
        <w:r w:rsidRPr="001448AF">
          <w:rPr>
            <w:rStyle w:val="Hyperlink"/>
            <w:rFonts w:cs="Verdana"/>
            <w:sz w:val="20"/>
            <w:szCs w:val="20"/>
          </w:rPr>
          <w:t>http://literacybasics.communityliteracyofontario.ca/boardgov/structur/different1.htm</w:t>
        </w:r>
      </w:hyperlink>
      <w:r w:rsidRPr="001448AF">
        <w:rPr>
          <w:rFonts w:cs="Verdana"/>
          <w:sz w:val="20"/>
          <w:szCs w:val="20"/>
        </w:rPr>
        <w:t xml:space="preserve"> </w:t>
      </w:r>
    </w:p>
    <w:p w:rsidR="0076418E" w:rsidRDefault="0076418E" w:rsidP="0076418E">
      <w:pPr>
        <w:widowControl w:val="0"/>
        <w:tabs>
          <w:tab w:val="left" w:pos="220"/>
          <w:tab w:val="left" w:pos="720"/>
        </w:tabs>
        <w:autoSpaceDE w:val="0"/>
        <w:autoSpaceDN w:val="0"/>
        <w:adjustRightInd w:val="0"/>
        <w:spacing w:after="300"/>
        <w:rPr>
          <w:rFonts w:cs="Verdana"/>
          <w:sz w:val="22"/>
          <w:szCs w:val="22"/>
        </w:rPr>
      </w:pPr>
    </w:p>
    <w:p w:rsidR="0076418E" w:rsidRDefault="0076418E" w:rsidP="0076418E">
      <w:pPr>
        <w:widowControl w:val="0"/>
        <w:tabs>
          <w:tab w:val="left" w:pos="220"/>
          <w:tab w:val="left" w:pos="720"/>
        </w:tabs>
        <w:autoSpaceDE w:val="0"/>
        <w:autoSpaceDN w:val="0"/>
        <w:adjustRightInd w:val="0"/>
        <w:spacing w:after="300"/>
        <w:rPr>
          <w:rFonts w:cs="Verdana"/>
          <w:sz w:val="22"/>
          <w:szCs w:val="22"/>
        </w:rPr>
      </w:pPr>
    </w:p>
    <w:p w:rsidR="0076418E" w:rsidRDefault="0076418E" w:rsidP="0076418E">
      <w:pPr>
        <w:widowControl w:val="0"/>
        <w:tabs>
          <w:tab w:val="left" w:pos="220"/>
          <w:tab w:val="left" w:pos="720"/>
        </w:tabs>
        <w:autoSpaceDE w:val="0"/>
        <w:autoSpaceDN w:val="0"/>
        <w:adjustRightInd w:val="0"/>
        <w:spacing w:after="300"/>
        <w:rPr>
          <w:rFonts w:cs="Verdana"/>
          <w:sz w:val="22"/>
          <w:szCs w:val="22"/>
        </w:rPr>
      </w:pPr>
    </w:p>
    <w:p w:rsidR="0076418E" w:rsidRDefault="0076418E" w:rsidP="0076418E">
      <w:pPr>
        <w:widowControl w:val="0"/>
        <w:tabs>
          <w:tab w:val="left" w:pos="220"/>
          <w:tab w:val="left" w:pos="720"/>
        </w:tabs>
        <w:autoSpaceDE w:val="0"/>
        <w:autoSpaceDN w:val="0"/>
        <w:adjustRightInd w:val="0"/>
        <w:spacing w:after="300"/>
        <w:rPr>
          <w:rFonts w:cs="Verdana"/>
          <w:sz w:val="22"/>
          <w:szCs w:val="22"/>
        </w:rPr>
      </w:pPr>
    </w:p>
    <w:p w:rsidR="0076418E" w:rsidRDefault="0076418E" w:rsidP="0076418E">
      <w:pPr>
        <w:widowControl w:val="0"/>
        <w:tabs>
          <w:tab w:val="left" w:pos="220"/>
          <w:tab w:val="left" w:pos="720"/>
        </w:tabs>
        <w:autoSpaceDE w:val="0"/>
        <w:autoSpaceDN w:val="0"/>
        <w:adjustRightInd w:val="0"/>
        <w:spacing w:after="300"/>
        <w:rPr>
          <w:rFonts w:cs="Verdana"/>
          <w:sz w:val="22"/>
          <w:szCs w:val="22"/>
        </w:rPr>
      </w:pPr>
    </w:p>
    <w:p w:rsidR="0076418E" w:rsidRDefault="0076418E" w:rsidP="0076418E">
      <w:pPr>
        <w:widowControl w:val="0"/>
        <w:tabs>
          <w:tab w:val="left" w:pos="220"/>
          <w:tab w:val="left" w:pos="720"/>
        </w:tabs>
        <w:autoSpaceDE w:val="0"/>
        <w:autoSpaceDN w:val="0"/>
        <w:adjustRightInd w:val="0"/>
        <w:spacing w:after="300"/>
        <w:rPr>
          <w:rFonts w:cs="Verdana"/>
          <w:sz w:val="22"/>
          <w:szCs w:val="22"/>
        </w:rPr>
      </w:pPr>
    </w:p>
    <w:p w:rsidR="0076418E" w:rsidRDefault="0076418E" w:rsidP="0076418E">
      <w:pPr>
        <w:widowControl w:val="0"/>
        <w:tabs>
          <w:tab w:val="left" w:pos="220"/>
          <w:tab w:val="left" w:pos="720"/>
        </w:tabs>
        <w:autoSpaceDE w:val="0"/>
        <w:autoSpaceDN w:val="0"/>
        <w:adjustRightInd w:val="0"/>
        <w:spacing w:after="300"/>
        <w:rPr>
          <w:rFonts w:cs="Verdana"/>
          <w:sz w:val="22"/>
          <w:szCs w:val="22"/>
        </w:rPr>
      </w:pPr>
    </w:p>
    <w:p w:rsidR="0076418E" w:rsidRDefault="0076418E" w:rsidP="0076418E">
      <w:pPr>
        <w:widowControl w:val="0"/>
        <w:tabs>
          <w:tab w:val="left" w:pos="220"/>
          <w:tab w:val="left" w:pos="720"/>
        </w:tabs>
        <w:autoSpaceDE w:val="0"/>
        <w:autoSpaceDN w:val="0"/>
        <w:adjustRightInd w:val="0"/>
        <w:spacing w:after="300"/>
        <w:rPr>
          <w:rFonts w:cs="Verdana"/>
          <w:sz w:val="22"/>
          <w:szCs w:val="22"/>
        </w:rPr>
      </w:pPr>
    </w:p>
    <w:p w:rsidR="0076418E" w:rsidRDefault="0076418E" w:rsidP="0076418E">
      <w:pPr>
        <w:widowControl w:val="0"/>
        <w:tabs>
          <w:tab w:val="left" w:pos="220"/>
          <w:tab w:val="left" w:pos="720"/>
        </w:tabs>
        <w:autoSpaceDE w:val="0"/>
        <w:autoSpaceDN w:val="0"/>
        <w:adjustRightInd w:val="0"/>
        <w:spacing w:after="300"/>
        <w:rPr>
          <w:rFonts w:cs="Verdana"/>
          <w:sz w:val="22"/>
          <w:szCs w:val="22"/>
        </w:rPr>
      </w:pPr>
    </w:p>
    <w:p w:rsidR="0076418E" w:rsidRDefault="0076418E" w:rsidP="0076418E">
      <w:pPr>
        <w:widowControl w:val="0"/>
        <w:tabs>
          <w:tab w:val="left" w:pos="220"/>
          <w:tab w:val="left" w:pos="720"/>
        </w:tabs>
        <w:autoSpaceDE w:val="0"/>
        <w:autoSpaceDN w:val="0"/>
        <w:adjustRightInd w:val="0"/>
        <w:spacing w:after="300"/>
        <w:rPr>
          <w:rFonts w:cs="Verdana"/>
          <w:sz w:val="22"/>
          <w:szCs w:val="22"/>
        </w:rPr>
      </w:pPr>
    </w:p>
    <w:p w:rsidR="0076418E" w:rsidRDefault="0076418E" w:rsidP="0076418E">
      <w:pPr>
        <w:widowControl w:val="0"/>
        <w:tabs>
          <w:tab w:val="left" w:pos="220"/>
          <w:tab w:val="left" w:pos="720"/>
        </w:tabs>
        <w:autoSpaceDE w:val="0"/>
        <w:autoSpaceDN w:val="0"/>
        <w:adjustRightInd w:val="0"/>
        <w:spacing w:after="300"/>
        <w:rPr>
          <w:rFonts w:cs="Verdana"/>
          <w:sz w:val="22"/>
          <w:szCs w:val="22"/>
        </w:rPr>
      </w:pPr>
    </w:p>
    <w:p w:rsidR="0076418E" w:rsidRDefault="0076418E" w:rsidP="0076418E">
      <w:pPr>
        <w:widowControl w:val="0"/>
        <w:tabs>
          <w:tab w:val="left" w:pos="220"/>
          <w:tab w:val="left" w:pos="720"/>
        </w:tabs>
        <w:autoSpaceDE w:val="0"/>
        <w:autoSpaceDN w:val="0"/>
        <w:adjustRightInd w:val="0"/>
        <w:spacing w:after="300"/>
        <w:rPr>
          <w:rFonts w:cs="Verdana"/>
          <w:sz w:val="22"/>
          <w:szCs w:val="22"/>
        </w:rPr>
      </w:pPr>
    </w:p>
    <w:p w:rsidR="0076418E" w:rsidRDefault="0076418E" w:rsidP="0076418E">
      <w:pPr>
        <w:widowControl w:val="0"/>
        <w:tabs>
          <w:tab w:val="left" w:pos="220"/>
          <w:tab w:val="left" w:pos="720"/>
        </w:tabs>
        <w:autoSpaceDE w:val="0"/>
        <w:autoSpaceDN w:val="0"/>
        <w:adjustRightInd w:val="0"/>
        <w:spacing w:after="300"/>
        <w:rPr>
          <w:rFonts w:cs="Verdana"/>
          <w:sz w:val="22"/>
          <w:szCs w:val="22"/>
        </w:rPr>
      </w:pPr>
    </w:p>
    <w:p w:rsidR="0076418E" w:rsidRDefault="0076418E" w:rsidP="0076418E">
      <w:pPr>
        <w:widowControl w:val="0"/>
        <w:tabs>
          <w:tab w:val="left" w:pos="220"/>
          <w:tab w:val="left" w:pos="720"/>
        </w:tabs>
        <w:autoSpaceDE w:val="0"/>
        <w:autoSpaceDN w:val="0"/>
        <w:adjustRightInd w:val="0"/>
        <w:spacing w:after="300"/>
        <w:rPr>
          <w:rFonts w:cs="Verdana"/>
          <w:sz w:val="22"/>
          <w:szCs w:val="22"/>
        </w:rPr>
      </w:pPr>
    </w:p>
    <w:p w:rsidR="0076418E" w:rsidRPr="00BB20D1" w:rsidRDefault="0076418E" w:rsidP="0076418E">
      <w:pPr>
        <w:widowControl w:val="0"/>
        <w:tabs>
          <w:tab w:val="left" w:pos="220"/>
          <w:tab w:val="left" w:pos="720"/>
        </w:tabs>
        <w:autoSpaceDE w:val="0"/>
        <w:autoSpaceDN w:val="0"/>
        <w:adjustRightInd w:val="0"/>
        <w:spacing w:after="300"/>
        <w:rPr>
          <w:rFonts w:cs="Verdana"/>
          <w:sz w:val="22"/>
          <w:szCs w:val="22"/>
        </w:rPr>
      </w:pPr>
    </w:p>
    <w:p w:rsidR="0076418E" w:rsidRPr="00093F1D" w:rsidRDefault="0076418E" w:rsidP="0076418E">
      <w:pPr>
        <w:pStyle w:val="Heading2"/>
      </w:pPr>
      <w:bookmarkStart w:id="15" w:name="_Toc270850648"/>
      <w:bookmarkStart w:id="16" w:name="_Toc270855321"/>
      <w:r>
        <w:t>Board of Directors Structure Sample</w:t>
      </w:r>
      <w:bookmarkEnd w:id="15"/>
      <w:bookmarkEnd w:id="16"/>
      <w:r>
        <w:t xml:space="preserve"> </w:t>
      </w:r>
    </w:p>
    <w:p w:rsidR="0076418E" w:rsidRPr="006B7650" w:rsidRDefault="0076418E" w:rsidP="0076418E">
      <w:pPr>
        <w:spacing w:line="276" w:lineRule="auto"/>
      </w:pPr>
    </w:p>
    <w:tbl>
      <w:tblPr>
        <w:tblStyle w:val="TableGrid"/>
        <w:tblW w:w="7487" w:type="dxa"/>
        <w:tblInd w:w="-176" w:type="dxa"/>
        <w:tblLook w:val="04A0" w:firstRow="1" w:lastRow="0" w:firstColumn="1" w:lastColumn="0" w:noHBand="0" w:noVBand="1"/>
      </w:tblPr>
      <w:tblGrid>
        <w:gridCol w:w="2269"/>
        <w:gridCol w:w="2551"/>
        <w:gridCol w:w="2667"/>
      </w:tblGrid>
      <w:tr w:rsidR="0076418E" w:rsidTr="00D83245">
        <w:tc>
          <w:tcPr>
            <w:tcW w:w="7487" w:type="dxa"/>
            <w:gridSpan w:val="3"/>
            <w:tcBorders>
              <w:top w:val="single" w:sz="24" w:space="0" w:color="auto"/>
              <w:left w:val="single" w:sz="24" w:space="0" w:color="auto"/>
              <w:right w:val="single" w:sz="24" w:space="0" w:color="auto"/>
            </w:tcBorders>
            <w:vAlign w:val="center"/>
          </w:tcPr>
          <w:p w:rsidR="0076418E" w:rsidRDefault="0076418E" w:rsidP="00D83245">
            <w:pPr>
              <w:spacing w:line="276" w:lineRule="auto"/>
              <w:jc w:val="center"/>
              <w:rPr>
                <w:b/>
                <w:sz w:val="22"/>
                <w:szCs w:val="22"/>
              </w:rPr>
            </w:pPr>
          </w:p>
          <w:p w:rsidR="0076418E" w:rsidRPr="00D70D33" w:rsidRDefault="0076418E" w:rsidP="00D83245">
            <w:pPr>
              <w:spacing w:line="276" w:lineRule="auto"/>
              <w:jc w:val="center"/>
              <w:rPr>
                <w:b/>
                <w:sz w:val="22"/>
                <w:szCs w:val="22"/>
                <w:u w:val="single"/>
              </w:rPr>
            </w:pPr>
            <w:r w:rsidRPr="00D70D33">
              <w:rPr>
                <w:b/>
                <w:sz w:val="22"/>
                <w:szCs w:val="22"/>
                <w:u w:val="single"/>
              </w:rPr>
              <w:t>Club Board Structure</w:t>
            </w:r>
          </w:p>
          <w:p w:rsidR="0076418E" w:rsidRPr="00D70D33" w:rsidRDefault="0076418E" w:rsidP="00D83245">
            <w:pPr>
              <w:spacing w:line="276" w:lineRule="auto"/>
              <w:jc w:val="center"/>
              <w:rPr>
                <w:b/>
                <w:sz w:val="22"/>
                <w:szCs w:val="22"/>
              </w:rPr>
            </w:pPr>
          </w:p>
        </w:tc>
      </w:tr>
      <w:tr w:rsidR="0076418E" w:rsidTr="00D83245">
        <w:tc>
          <w:tcPr>
            <w:tcW w:w="2269" w:type="dxa"/>
            <w:tcBorders>
              <w:top w:val="single" w:sz="24" w:space="0" w:color="auto"/>
              <w:left w:val="single" w:sz="24" w:space="0" w:color="auto"/>
              <w:right w:val="single" w:sz="24" w:space="0" w:color="auto"/>
            </w:tcBorders>
            <w:vAlign w:val="center"/>
          </w:tcPr>
          <w:p w:rsidR="0076418E" w:rsidRPr="00D70D33" w:rsidRDefault="0076418E" w:rsidP="00D83245">
            <w:pPr>
              <w:spacing w:line="276" w:lineRule="auto"/>
              <w:jc w:val="center"/>
              <w:rPr>
                <w:b/>
                <w:sz w:val="22"/>
                <w:szCs w:val="22"/>
              </w:rPr>
            </w:pPr>
            <w:r w:rsidRPr="00D70D33">
              <w:rPr>
                <w:b/>
                <w:sz w:val="22"/>
                <w:szCs w:val="22"/>
              </w:rPr>
              <w:t>Operational Committees</w:t>
            </w:r>
          </w:p>
        </w:tc>
        <w:tc>
          <w:tcPr>
            <w:tcW w:w="2551" w:type="dxa"/>
            <w:tcBorders>
              <w:top w:val="single" w:sz="24" w:space="0" w:color="auto"/>
              <w:left w:val="single" w:sz="24" w:space="0" w:color="auto"/>
              <w:bottom w:val="single" w:sz="4" w:space="0" w:color="auto"/>
              <w:right w:val="single" w:sz="24" w:space="0" w:color="auto"/>
            </w:tcBorders>
            <w:vAlign w:val="center"/>
          </w:tcPr>
          <w:p w:rsidR="0076418E" w:rsidRPr="00D70D33" w:rsidRDefault="0076418E" w:rsidP="00D83245">
            <w:pPr>
              <w:spacing w:line="276" w:lineRule="auto"/>
              <w:jc w:val="center"/>
              <w:rPr>
                <w:sz w:val="22"/>
                <w:szCs w:val="22"/>
              </w:rPr>
            </w:pPr>
            <w:r w:rsidRPr="00D70D33">
              <w:rPr>
                <w:b/>
                <w:sz w:val="22"/>
                <w:szCs w:val="22"/>
              </w:rPr>
              <w:t>Board of Directors</w:t>
            </w:r>
          </w:p>
        </w:tc>
        <w:tc>
          <w:tcPr>
            <w:tcW w:w="2667" w:type="dxa"/>
            <w:tcBorders>
              <w:top w:val="single" w:sz="24" w:space="0" w:color="auto"/>
              <w:left w:val="single" w:sz="24" w:space="0" w:color="auto"/>
              <w:bottom w:val="single" w:sz="24" w:space="0" w:color="auto"/>
              <w:right w:val="single" w:sz="24" w:space="0" w:color="auto"/>
            </w:tcBorders>
            <w:vAlign w:val="center"/>
          </w:tcPr>
          <w:p w:rsidR="0076418E" w:rsidRPr="00D70D33" w:rsidRDefault="0076418E" w:rsidP="00D83245">
            <w:pPr>
              <w:spacing w:line="276" w:lineRule="auto"/>
              <w:jc w:val="center"/>
              <w:rPr>
                <w:b/>
                <w:sz w:val="22"/>
                <w:szCs w:val="22"/>
              </w:rPr>
            </w:pPr>
            <w:r w:rsidRPr="00D70D33">
              <w:rPr>
                <w:b/>
                <w:sz w:val="22"/>
                <w:szCs w:val="22"/>
              </w:rPr>
              <w:t>Standing Committees</w:t>
            </w:r>
          </w:p>
        </w:tc>
      </w:tr>
      <w:tr w:rsidR="0076418E" w:rsidTr="00D83245">
        <w:tc>
          <w:tcPr>
            <w:tcW w:w="2269" w:type="dxa"/>
            <w:vMerge w:val="restart"/>
            <w:tcBorders>
              <w:top w:val="single" w:sz="24" w:space="0" w:color="auto"/>
              <w:right w:val="single" w:sz="24" w:space="0" w:color="auto"/>
            </w:tcBorders>
            <w:vAlign w:val="center"/>
          </w:tcPr>
          <w:p w:rsidR="0076418E" w:rsidRPr="00D70D33" w:rsidRDefault="0076418E" w:rsidP="00D83245">
            <w:pPr>
              <w:spacing w:line="276" w:lineRule="auto"/>
              <w:jc w:val="center"/>
              <w:rPr>
                <w:sz w:val="22"/>
                <w:szCs w:val="22"/>
              </w:rPr>
            </w:pPr>
            <w:r w:rsidRPr="00D70D33">
              <w:rPr>
                <w:sz w:val="22"/>
                <w:szCs w:val="22"/>
              </w:rPr>
              <w:t>TBD</w:t>
            </w:r>
          </w:p>
        </w:tc>
        <w:tc>
          <w:tcPr>
            <w:tcW w:w="2551" w:type="dxa"/>
            <w:tcBorders>
              <w:top w:val="single" w:sz="24" w:space="0" w:color="auto"/>
              <w:left w:val="single" w:sz="24" w:space="0" w:color="auto"/>
              <w:right w:val="single" w:sz="24" w:space="0" w:color="auto"/>
            </w:tcBorders>
            <w:vAlign w:val="center"/>
          </w:tcPr>
          <w:p w:rsidR="0076418E" w:rsidRPr="00D70D33" w:rsidRDefault="0076418E" w:rsidP="00D83245">
            <w:pPr>
              <w:spacing w:line="276" w:lineRule="auto"/>
              <w:jc w:val="center"/>
              <w:rPr>
                <w:sz w:val="22"/>
                <w:szCs w:val="22"/>
              </w:rPr>
            </w:pPr>
            <w:r w:rsidRPr="00D70D33">
              <w:rPr>
                <w:sz w:val="22"/>
                <w:szCs w:val="22"/>
              </w:rPr>
              <w:t>President</w:t>
            </w:r>
          </w:p>
        </w:tc>
        <w:tc>
          <w:tcPr>
            <w:tcW w:w="2667" w:type="dxa"/>
            <w:tcBorders>
              <w:top w:val="single" w:sz="24" w:space="0" w:color="auto"/>
              <w:left w:val="single" w:sz="24" w:space="0" w:color="auto"/>
            </w:tcBorders>
            <w:vAlign w:val="center"/>
          </w:tcPr>
          <w:p w:rsidR="0076418E" w:rsidRDefault="0076418E" w:rsidP="00D83245">
            <w:pPr>
              <w:spacing w:line="276" w:lineRule="auto"/>
              <w:jc w:val="center"/>
              <w:rPr>
                <w:sz w:val="22"/>
                <w:szCs w:val="22"/>
              </w:rPr>
            </w:pPr>
          </w:p>
          <w:p w:rsidR="0076418E" w:rsidRDefault="0076418E" w:rsidP="00D83245">
            <w:pPr>
              <w:spacing w:line="276" w:lineRule="auto"/>
              <w:jc w:val="center"/>
              <w:rPr>
                <w:sz w:val="22"/>
                <w:szCs w:val="22"/>
              </w:rPr>
            </w:pPr>
            <w:r w:rsidRPr="00D70D33">
              <w:rPr>
                <w:sz w:val="22"/>
                <w:szCs w:val="22"/>
              </w:rPr>
              <w:t>Nominating Committee</w:t>
            </w:r>
          </w:p>
          <w:p w:rsidR="0076418E" w:rsidRPr="00D70D33" w:rsidRDefault="0076418E" w:rsidP="00D83245">
            <w:pPr>
              <w:spacing w:line="276" w:lineRule="auto"/>
              <w:jc w:val="center"/>
              <w:rPr>
                <w:sz w:val="22"/>
                <w:szCs w:val="22"/>
              </w:rPr>
            </w:pPr>
            <w:r w:rsidRPr="00D70D33">
              <w:rPr>
                <w:sz w:val="22"/>
                <w:szCs w:val="22"/>
              </w:rPr>
              <w:t xml:space="preserve"> </w:t>
            </w:r>
          </w:p>
        </w:tc>
      </w:tr>
      <w:tr w:rsidR="0076418E" w:rsidTr="00D83245">
        <w:tc>
          <w:tcPr>
            <w:tcW w:w="2269" w:type="dxa"/>
            <w:vMerge/>
            <w:tcBorders>
              <w:right w:val="single" w:sz="24" w:space="0" w:color="auto"/>
            </w:tcBorders>
            <w:vAlign w:val="center"/>
          </w:tcPr>
          <w:p w:rsidR="0076418E" w:rsidRPr="00D70D33" w:rsidRDefault="0076418E" w:rsidP="00D83245">
            <w:pPr>
              <w:spacing w:line="276" w:lineRule="auto"/>
              <w:jc w:val="center"/>
              <w:rPr>
                <w:sz w:val="22"/>
                <w:szCs w:val="22"/>
              </w:rPr>
            </w:pPr>
          </w:p>
        </w:tc>
        <w:tc>
          <w:tcPr>
            <w:tcW w:w="2551" w:type="dxa"/>
            <w:tcBorders>
              <w:left w:val="single" w:sz="24" w:space="0" w:color="auto"/>
              <w:right w:val="single" w:sz="24" w:space="0" w:color="auto"/>
            </w:tcBorders>
            <w:vAlign w:val="center"/>
          </w:tcPr>
          <w:p w:rsidR="0076418E" w:rsidRPr="00D70D33" w:rsidRDefault="0076418E" w:rsidP="00D83245">
            <w:pPr>
              <w:spacing w:line="276" w:lineRule="auto"/>
              <w:jc w:val="center"/>
              <w:rPr>
                <w:sz w:val="22"/>
                <w:szCs w:val="22"/>
              </w:rPr>
            </w:pPr>
            <w:r w:rsidRPr="00D70D33">
              <w:rPr>
                <w:sz w:val="22"/>
                <w:szCs w:val="22"/>
              </w:rPr>
              <w:t>Vice President</w:t>
            </w:r>
          </w:p>
        </w:tc>
        <w:tc>
          <w:tcPr>
            <w:tcW w:w="2667" w:type="dxa"/>
            <w:tcBorders>
              <w:left w:val="single" w:sz="24" w:space="0" w:color="auto"/>
            </w:tcBorders>
            <w:vAlign w:val="center"/>
          </w:tcPr>
          <w:p w:rsidR="0076418E" w:rsidRDefault="0076418E" w:rsidP="00D83245">
            <w:pPr>
              <w:spacing w:line="276" w:lineRule="auto"/>
              <w:jc w:val="center"/>
              <w:rPr>
                <w:sz w:val="22"/>
                <w:szCs w:val="22"/>
              </w:rPr>
            </w:pPr>
          </w:p>
          <w:p w:rsidR="0076418E" w:rsidRDefault="0076418E" w:rsidP="00D83245">
            <w:pPr>
              <w:spacing w:line="276" w:lineRule="auto"/>
              <w:jc w:val="center"/>
              <w:rPr>
                <w:sz w:val="22"/>
                <w:szCs w:val="22"/>
              </w:rPr>
            </w:pPr>
            <w:r w:rsidRPr="00D70D33">
              <w:rPr>
                <w:sz w:val="22"/>
                <w:szCs w:val="22"/>
              </w:rPr>
              <w:t>Fundraising Committee</w:t>
            </w:r>
          </w:p>
          <w:p w:rsidR="0076418E" w:rsidRPr="00D70D33" w:rsidRDefault="0076418E" w:rsidP="00D83245">
            <w:pPr>
              <w:spacing w:line="276" w:lineRule="auto"/>
              <w:jc w:val="center"/>
              <w:rPr>
                <w:sz w:val="22"/>
                <w:szCs w:val="22"/>
              </w:rPr>
            </w:pPr>
            <w:r w:rsidRPr="00D70D33">
              <w:rPr>
                <w:sz w:val="22"/>
                <w:szCs w:val="22"/>
              </w:rPr>
              <w:t xml:space="preserve"> </w:t>
            </w:r>
          </w:p>
        </w:tc>
      </w:tr>
      <w:tr w:rsidR="0076418E" w:rsidTr="00D83245">
        <w:tc>
          <w:tcPr>
            <w:tcW w:w="2269" w:type="dxa"/>
            <w:vMerge w:val="restart"/>
            <w:tcBorders>
              <w:right w:val="single" w:sz="24" w:space="0" w:color="auto"/>
            </w:tcBorders>
            <w:vAlign w:val="center"/>
          </w:tcPr>
          <w:p w:rsidR="0076418E" w:rsidRPr="00D70D33" w:rsidRDefault="0076418E" w:rsidP="00D83245">
            <w:pPr>
              <w:spacing w:line="276" w:lineRule="auto"/>
              <w:jc w:val="center"/>
              <w:rPr>
                <w:sz w:val="22"/>
                <w:szCs w:val="22"/>
              </w:rPr>
            </w:pPr>
          </w:p>
        </w:tc>
        <w:tc>
          <w:tcPr>
            <w:tcW w:w="2551" w:type="dxa"/>
            <w:tcBorders>
              <w:left w:val="single" w:sz="24" w:space="0" w:color="auto"/>
              <w:right w:val="single" w:sz="24" w:space="0" w:color="auto"/>
            </w:tcBorders>
            <w:vAlign w:val="center"/>
          </w:tcPr>
          <w:p w:rsidR="0076418E" w:rsidRDefault="0076418E" w:rsidP="00D83245">
            <w:pPr>
              <w:spacing w:line="276" w:lineRule="auto"/>
              <w:jc w:val="center"/>
              <w:rPr>
                <w:sz w:val="22"/>
                <w:szCs w:val="22"/>
              </w:rPr>
            </w:pPr>
          </w:p>
          <w:p w:rsidR="0076418E" w:rsidRDefault="0076418E" w:rsidP="00D83245">
            <w:pPr>
              <w:spacing w:line="276" w:lineRule="auto"/>
              <w:jc w:val="center"/>
              <w:rPr>
                <w:sz w:val="22"/>
                <w:szCs w:val="22"/>
              </w:rPr>
            </w:pPr>
            <w:r w:rsidRPr="00D70D33">
              <w:rPr>
                <w:sz w:val="22"/>
                <w:szCs w:val="22"/>
              </w:rPr>
              <w:t>Treasurer</w:t>
            </w:r>
          </w:p>
          <w:p w:rsidR="0076418E" w:rsidRPr="00D70D33" w:rsidRDefault="0076418E" w:rsidP="00D83245">
            <w:pPr>
              <w:spacing w:line="276" w:lineRule="auto"/>
              <w:jc w:val="center"/>
              <w:rPr>
                <w:sz w:val="22"/>
                <w:szCs w:val="22"/>
              </w:rPr>
            </w:pPr>
          </w:p>
        </w:tc>
        <w:tc>
          <w:tcPr>
            <w:tcW w:w="2667" w:type="dxa"/>
            <w:vMerge w:val="restart"/>
            <w:tcBorders>
              <w:left w:val="single" w:sz="24" w:space="0" w:color="auto"/>
            </w:tcBorders>
            <w:vAlign w:val="center"/>
          </w:tcPr>
          <w:p w:rsidR="0076418E" w:rsidRPr="00D70D33" w:rsidRDefault="0076418E" w:rsidP="00D83245">
            <w:pPr>
              <w:spacing w:line="276" w:lineRule="auto"/>
              <w:jc w:val="center"/>
              <w:rPr>
                <w:sz w:val="22"/>
                <w:szCs w:val="22"/>
              </w:rPr>
            </w:pPr>
          </w:p>
        </w:tc>
      </w:tr>
      <w:tr w:rsidR="0076418E" w:rsidTr="00D83245">
        <w:tc>
          <w:tcPr>
            <w:tcW w:w="2269" w:type="dxa"/>
            <w:vMerge/>
            <w:tcBorders>
              <w:right w:val="single" w:sz="24" w:space="0" w:color="auto"/>
            </w:tcBorders>
            <w:vAlign w:val="center"/>
          </w:tcPr>
          <w:p w:rsidR="0076418E" w:rsidRPr="00D70D33" w:rsidRDefault="0076418E" w:rsidP="00D83245">
            <w:pPr>
              <w:spacing w:line="276" w:lineRule="auto"/>
              <w:jc w:val="center"/>
              <w:rPr>
                <w:sz w:val="22"/>
                <w:szCs w:val="22"/>
              </w:rPr>
            </w:pPr>
          </w:p>
        </w:tc>
        <w:tc>
          <w:tcPr>
            <w:tcW w:w="2551" w:type="dxa"/>
            <w:tcBorders>
              <w:left w:val="single" w:sz="24" w:space="0" w:color="auto"/>
              <w:right w:val="single" w:sz="24" w:space="0" w:color="auto"/>
            </w:tcBorders>
            <w:vAlign w:val="center"/>
          </w:tcPr>
          <w:p w:rsidR="0076418E" w:rsidRDefault="0076418E" w:rsidP="00D83245">
            <w:pPr>
              <w:spacing w:line="276" w:lineRule="auto"/>
              <w:jc w:val="center"/>
              <w:rPr>
                <w:sz w:val="22"/>
                <w:szCs w:val="22"/>
              </w:rPr>
            </w:pPr>
          </w:p>
          <w:p w:rsidR="0076418E" w:rsidRDefault="0076418E" w:rsidP="00D83245">
            <w:pPr>
              <w:spacing w:line="276" w:lineRule="auto"/>
              <w:jc w:val="center"/>
              <w:rPr>
                <w:sz w:val="22"/>
                <w:szCs w:val="22"/>
              </w:rPr>
            </w:pPr>
            <w:r w:rsidRPr="00D70D33">
              <w:rPr>
                <w:sz w:val="22"/>
                <w:szCs w:val="22"/>
              </w:rPr>
              <w:t>Secretary</w:t>
            </w:r>
          </w:p>
          <w:p w:rsidR="0076418E" w:rsidRPr="00D70D33" w:rsidRDefault="0076418E" w:rsidP="00D83245">
            <w:pPr>
              <w:spacing w:line="276" w:lineRule="auto"/>
              <w:jc w:val="center"/>
              <w:rPr>
                <w:sz w:val="22"/>
                <w:szCs w:val="22"/>
              </w:rPr>
            </w:pPr>
          </w:p>
        </w:tc>
        <w:tc>
          <w:tcPr>
            <w:tcW w:w="2667" w:type="dxa"/>
            <w:vMerge/>
            <w:tcBorders>
              <w:left w:val="single" w:sz="24" w:space="0" w:color="auto"/>
            </w:tcBorders>
            <w:vAlign w:val="center"/>
          </w:tcPr>
          <w:p w:rsidR="0076418E" w:rsidRPr="00D70D33" w:rsidRDefault="0076418E" w:rsidP="00D83245">
            <w:pPr>
              <w:spacing w:line="276" w:lineRule="auto"/>
              <w:jc w:val="center"/>
              <w:rPr>
                <w:sz w:val="22"/>
                <w:szCs w:val="22"/>
              </w:rPr>
            </w:pPr>
          </w:p>
        </w:tc>
      </w:tr>
      <w:tr w:rsidR="0076418E" w:rsidTr="00D83245">
        <w:trPr>
          <w:trHeight w:val="334"/>
        </w:trPr>
        <w:tc>
          <w:tcPr>
            <w:tcW w:w="2269" w:type="dxa"/>
            <w:vMerge/>
            <w:tcBorders>
              <w:bottom w:val="single" w:sz="4" w:space="0" w:color="auto"/>
              <w:right w:val="single" w:sz="24" w:space="0" w:color="auto"/>
            </w:tcBorders>
            <w:vAlign w:val="center"/>
          </w:tcPr>
          <w:p w:rsidR="0076418E" w:rsidRPr="00D70D33" w:rsidRDefault="0076418E" w:rsidP="00D83245">
            <w:pPr>
              <w:spacing w:line="276" w:lineRule="auto"/>
              <w:jc w:val="center"/>
              <w:rPr>
                <w:sz w:val="22"/>
                <w:szCs w:val="22"/>
              </w:rPr>
            </w:pPr>
          </w:p>
        </w:tc>
        <w:tc>
          <w:tcPr>
            <w:tcW w:w="2551" w:type="dxa"/>
            <w:tcBorders>
              <w:left w:val="single" w:sz="24" w:space="0" w:color="auto"/>
              <w:bottom w:val="single" w:sz="24" w:space="0" w:color="auto"/>
              <w:right w:val="single" w:sz="24" w:space="0" w:color="auto"/>
            </w:tcBorders>
            <w:vAlign w:val="center"/>
          </w:tcPr>
          <w:p w:rsidR="0076418E" w:rsidRPr="00D70D33" w:rsidRDefault="0076418E" w:rsidP="00D83245">
            <w:pPr>
              <w:spacing w:line="276" w:lineRule="auto"/>
              <w:jc w:val="center"/>
              <w:rPr>
                <w:sz w:val="22"/>
                <w:szCs w:val="22"/>
              </w:rPr>
            </w:pPr>
            <w:r w:rsidRPr="00D70D33">
              <w:rPr>
                <w:sz w:val="22"/>
                <w:szCs w:val="22"/>
              </w:rPr>
              <w:t>Other Directors:</w:t>
            </w:r>
          </w:p>
          <w:p w:rsidR="0076418E" w:rsidRPr="00D70D33" w:rsidRDefault="0076418E" w:rsidP="00D83245">
            <w:pPr>
              <w:pStyle w:val="ListParagraph"/>
              <w:spacing w:line="276" w:lineRule="auto"/>
              <w:rPr>
                <w:sz w:val="22"/>
                <w:szCs w:val="22"/>
              </w:rPr>
            </w:pPr>
            <w:r w:rsidRPr="00D70D33">
              <w:rPr>
                <w:sz w:val="22"/>
                <w:szCs w:val="22"/>
              </w:rPr>
              <w:t>Volunteer coordinator</w:t>
            </w:r>
            <w:r>
              <w:rPr>
                <w:sz w:val="22"/>
                <w:szCs w:val="22"/>
              </w:rPr>
              <w:t>/</w:t>
            </w:r>
          </w:p>
          <w:p w:rsidR="0076418E" w:rsidRPr="00D70D33" w:rsidRDefault="0076418E" w:rsidP="00D83245">
            <w:pPr>
              <w:pStyle w:val="ListParagraph"/>
              <w:spacing w:line="276" w:lineRule="auto"/>
              <w:rPr>
                <w:sz w:val="22"/>
                <w:szCs w:val="22"/>
              </w:rPr>
            </w:pPr>
            <w:r w:rsidRPr="00D70D33">
              <w:rPr>
                <w:sz w:val="22"/>
                <w:szCs w:val="22"/>
              </w:rPr>
              <w:t>Etc.</w:t>
            </w:r>
          </w:p>
          <w:p w:rsidR="0076418E" w:rsidRPr="00D70D33" w:rsidRDefault="0076418E" w:rsidP="00D83245">
            <w:pPr>
              <w:spacing w:line="276" w:lineRule="auto"/>
              <w:jc w:val="center"/>
              <w:rPr>
                <w:sz w:val="22"/>
                <w:szCs w:val="22"/>
              </w:rPr>
            </w:pPr>
          </w:p>
        </w:tc>
        <w:tc>
          <w:tcPr>
            <w:tcW w:w="2667" w:type="dxa"/>
            <w:vMerge/>
            <w:tcBorders>
              <w:left w:val="single" w:sz="24" w:space="0" w:color="auto"/>
              <w:bottom w:val="single" w:sz="4" w:space="0" w:color="auto"/>
            </w:tcBorders>
            <w:vAlign w:val="center"/>
          </w:tcPr>
          <w:p w:rsidR="0076418E" w:rsidRPr="00D70D33" w:rsidRDefault="0076418E" w:rsidP="00D83245">
            <w:pPr>
              <w:spacing w:line="276" w:lineRule="auto"/>
              <w:jc w:val="center"/>
              <w:rPr>
                <w:sz w:val="22"/>
                <w:szCs w:val="22"/>
              </w:rPr>
            </w:pPr>
          </w:p>
        </w:tc>
      </w:tr>
      <w:tr w:rsidR="0076418E" w:rsidTr="00D83245">
        <w:trPr>
          <w:trHeight w:val="334"/>
        </w:trPr>
        <w:tc>
          <w:tcPr>
            <w:tcW w:w="7487" w:type="dxa"/>
            <w:gridSpan w:val="3"/>
            <w:tcBorders>
              <w:bottom w:val="single" w:sz="24" w:space="0" w:color="auto"/>
            </w:tcBorders>
            <w:vAlign w:val="center"/>
          </w:tcPr>
          <w:p w:rsidR="0076418E" w:rsidRPr="00D70D33" w:rsidRDefault="0076418E" w:rsidP="00D83245">
            <w:pPr>
              <w:spacing w:line="276" w:lineRule="auto"/>
              <w:rPr>
                <w:sz w:val="22"/>
                <w:szCs w:val="22"/>
              </w:rPr>
            </w:pPr>
          </w:p>
        </w:tc>
      </w:tr>
      <w:tr w:rsidR="0076418E" w:rsidTr="00D83245">
        <w:trPr>
          <w:trHeight w:val="220"/>
        </w:trPr>
        <w:tc>
          <w:tcPr>
            <w:tcW w:w="7487" w:type="dxa"/>
            <w:gridSpan w:val="3"/>
            <w:tcBorders>
              <w:top w:val="single" w:sz="24" w:space="0" w:color="auto"/>
              <w:left w:val="single" w:sz="24" w:space="0" w:color="auto"/>
              <w:bottom w:val="single" w:sz="24" w:space="0" w:color="auto"/>
              <w:right w:val="single" w:sz="24" w:space="0" w:color="auto"/>
            </w:tcBorders>
            <w:vAlign w:val="center"/>
          </w:tcPr>
          <w:p w:rsidR="0076418E" w:rsidRDefault="0076418E" w:rsidP="00D83245">
            <w:pPr>
              <w:spacing w:line="276" w:lineRule="auto"/>
              <w:jc w:val="center"/>
              <w:rPr>
                <w:b/>
                <w:sz w:val="22"/>
                <w:szCs w:val="22"/>
              </w:rPr>
            </w:pPr>
          </w:p>
          <w:p w:rsidR="0076418E" w:rsidRDefault="0076418E" w:rsidP="00D83245">
            <w:pPr>
              <w:spacing w:line="276" w:lineRule="auto"/>
              <w:jc w:val="center"/>
              <w:rPr>
                <w:b/>
                <w:sz w:val="22"/>
                <w:szCs w:val="22"/>
              </w:rPr>
            </w:pPr>
            <w:r w:rsidRPr="00D70D33">
              <w:rPr>
                <w:b/>
                <w:sz w:val="22"/>
                <w:szCs w:val="22"/>
              </w:rPr>
              <w:t>Paid Club Staff / Employees</w:t>
            </w:r>
          </w:p>
          <w:p w:rsidR="0076418E" w:rsidRPr="00D70D33" w:rsidRDefault="0076418E" w:rsidP="00D83245">
            <w:pPr>
              <w:spacing w:line="276" w:lineRule="auto"/>
              <w:jc w:val="center"/>
              <w:rPr>
                <w:sz w:val="22"/>
                <w:szCs w:val="22"/>
              </w:rPr>
            </w:pPr>
          </w:p>
        </w:tc>
      </w:tr>
      <w:tr w:rsidR="0076418E" w:rsidTr="00D83245">
        <w:trPr>
          <w:trHeight w:val="657"/>
        </w:trPr>
        <w:tc>
          <w:tcPr>
            <w:tcW w:w="7487" w:type="dxa"/>
            <w:gridSpan w:val="3"/>
            <w:tcBorders>
              <w:top w:val="single" w:sz="24" w:space="0" w:color="auto"/>
              <w:bottom w:val="single" w:sz="24" w:space="0" w:color="auto"/>
            </w:tcBorders>
            <w:vAlign w:val="center"/>
          </w:tcPr>
          <w:p w:rsidR="0076418E" w:rsidRPr="00D70D33" w:rsidRDefault="0076418E" w:rsidP="00D83245">
            <w:pPr>
              <w:spacing w:line="276" w:lineRule="auto"/>
              <w:rPr>
                <w:sz w:val="22"/>
                <w:szCs w:val="22"/>
              </w:rPr>
            </w:pPr>
          </w:p>
          <w:p w:rsidR="0076418E" w:rsidRDefault="0076418E" w:rsidP="0076418E">
            <w:pPr>
              <w:pStyle w:val="ListParagraph"/>
              <w:numPr>
                <w:ilvl w:val="0"/>
                <w:numId w:val="1"/>
              </w:numPr>
              <w:spacing w:line="276" w:lineRule="auto"/>
              <w:ind w:left="34"/>
              <w:jc w:val="center"/>
              <w:rPr>
                <w:sz w:val="22"/>
                <w:szCs w:val="22"/>
              </w:rPr>
            </w:pPr>
            <w:r w:rsidRPr="00D70D33">
              <w:rPr>
                <w:sz w:val="22"/>
                <w:szCs w:val="22"/>
              </w:rPr>
              <w:t>Technical Coach</w:t>
            </w:r>
          </w:p>
          <w:p w:rsidR="0076418E" w:rsidRDefault="0076418E" w:rsidP="0076418E">
            <w:pPr>
              <w:pStyle w:val="ListParagraph"/>
              <w:numPr>
                <w:ilvl w:val="0"/>
                <w:numId w:val="1"/>
              </w:numPr>
              <w:spacing w:line="276" w:lineRule="auto"/>
              <w:ind w:left="34"/>
              <w:jc w:val="center"/>
              <w:rPr>
                <w:sz w:val="22"/>
                <w:szCs w:val="22"/>
              </w:rPr>
            </w:pPr>
            <w:r>
              <w:rPr>
                <w:sz w:val="22"/>
                <w:szCs w:val="22"/>
              </w:rPr>
              <w:t xml:space="preserve">Administrator </w:t>
            </w:r>
          </w:p>
          <w:p w:rsidR="0076418E" w:rsidRPr="00D70D33" w:rsidRDefault="0076418E" w:rsidP="00D83245">
            <w:pPr>
              <w:spacing w:line="276" w:lineRule="auto"/>
              <w:ind w:left="2368"/>
              <w:rPr>
                <w:sz w:val="22"/>
                <w:szCs w:val="22"/>
              </w:rPr>
            </w:pPr>
          </w:p>
        </w:tc>
      </w:tr>
      <w:tr w:rsidR="0076418E" w:rsidTr="00D83245">
        <w:trPr>
          <w:trHeight w:val="657"/>
        </w:trPr>
        <w:tc>
          <w:tcPr>
            <w:tcW w:w="7487" w:type="dxa"/>
            <w:gridSpan w:val="3"/>
            <w:tcBorders>
              <w:top w:val="single" w:sz="24" w:space="0" w:color="auto"/>
              <w:left w:val="single" w:sz="24" w:space="0" w:color="auto"/>
              <w:bottom w:val="single" w:sz="24" w:space="0" w:color="auto"/>
              <w:right w:val="single" w:sz="24" w:space="0" w:color="auto"/>
            </w:tcBorders>
            <w:vAlign w:val="center"/>
          </w:tcPr>
          <w:p w:rsidR="0076418E" w:rsidRPr="00D70D33" w:rsidRDefault="0076418E" w:rsidP="00D83245">
            <w:pPr>
              <w:spacing w:line="276" w:lineRule="auto"/>
              <w:jc w:val="center"/>
              <w:rPr>
                <w:b/>
                <w:sz w:val="22"/>
                <w:szCs w:val="22"/>
              </w:rPr>
            </w:pPr>
            <w:r w:rsidRPr="00D70D33">
              <w:rPr>
                <w:b/>
                <w:sz w:val="22"/>
                <w:szCs w:val="22"/>
              </w:rPr>
              <w:t>Stakeholders and Club Members</w:t>
            </w:r>
          </w:p>
        </w:tc>
      </w:tr>
    </w:tbl>
    <w:p w:rsidR="0076418E" w:rsidRDefault="0076418E" w:rsidP="0076418E"/>
    <w:p w:rsidR="0076418E" w:rsidRDefault="0076418E" w:rsidP="0076418E"/>
    <w:p w:rsidR="009373D4" w:rsidRDefault="009373D4"/>
    <w:sectPr w:rsidR="009373D4" w:rsidSect="00E65AD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137A9"/>
    <w:multiLevelType w:val="hybridMultilevel"/>
    <w:tmpl w:val="5756F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5804D2"/>
    <w:multiLevelType w:val="multilevel"/>
    <w:tmpl w:val="B32AE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5D7C6B"/>
    <w:multiLevelType w:val="hybridMultilevel"/>
    <w:tmpl w:val="F4A043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7B12DB"/>
    <w:multiLevelType w:val="hybridMultilevel"/>
    <w:tmpl w:val="FADE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2306BE"/>
    <w:multiLevelType w:val="hybridMultilevel"/>
    <w:tmpl w:val="A0403B92"/>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A059BC"/>
    <w:multiLevelType w:val="hybridMultilevel"/>
    <w:tmpl w:val="96C45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18E"/>
    <w:rsid w:val="0076418E"/>
    <w:rsid w:val="009373D4"/>
    <w:rsid w:val="00E65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EBF2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18E"/>
  </w:style>
  <w:style w:type="paragraph" w:styleId="Heading1">
    <w:name w:val="heading 1"/>
    <w:basedOn w:val="Normal"/>
    <w:next w:val="Normal"/>
    <w:link w:val="Heading1Char"/>
    <w:autoRedefine/>
    <w:uiPriority w:val="9"/>
    <w:qFormat/>
    <w:rsid w:val="0076418E"/>
    <w:pPr>
      <w:keepNext/>
      <w:keepLines/>
      <w:spacing w:before="480"/>
      <w:outlineLvl w:val="0"/>
    </w:pPr>
    <w:rPr>
      <w:rFonts w:asciiTheme="majorHAnsi" w:eastAsiaTheme="majorEastAsia" w:hAnsiTheme="majorHAnsi" w:cstheme="majorBidi"/>
      <w:b/>
      <w:bCs/>
      <w:color w:val="17365D" w:themeColor="text2" w:themeShade="BF"/>
      <w:sz w:val="32"/>
      <w:szCs w:val="32"/>
      <w:u w:val="single"/>
    </w:rPr>
  </w:style>
  <w:style w:type="paragraph" w:styleId="Heading2">
    <w:name w:val="heading 2"/>
    <w:basedOn w:val="Normal"/>
    <w:next w:val="Normal"/>
    <w:link w:val="Heading2Char"/>
    <w:autoRedefine/>
    <w:uiPriority w:val="9"/>
    <w:unhideWhenUsed/>
    <w:qFormat/>
    <w:rsid w:val="0076418E"/>
    <w:pPr>
      <w:keepNext/>
      <w:keepLines/>
      <w:spacing w:before="200"/>
      <w:outlineLvl w:val="1"/>
    </w:pPr>
    <w:rPr>
      <w:rFonts w:asciiTheme="majorHAnsi" w:eastAsiaTheme="majorEastAsia" w:hAnsiTheme="majorHAnsi" w:cstheme="majorBidi"/>
      <w:b/>
      <w:bCs/>
      <w:i/>
      <w:sz w:val="28"/>
      <w:szCs w:val="26"/>
    </w:rPr>
  </w:style>
  <w:style w:type="paragraph" w:styleId="Heading3">
    <w:name w:val="heading 3"/>
    <w:basedOn w:val="Normal"/>
    <w:next w:val="Normal"/>
    <w:link w:val="Heading3Char"/>
    <w:uiPriority w:val="9"/>
    <w:unhideWhenUsed/>
    <w:qFormat/>
    <w:rsid w:val="0076418E"/>
    <w:pPr>
      <w:keepNext/>
      <w:keepLines/>
      <w:spacing w:before="200"/>
      <w:outlineLvl w:val="2"/>
    </w:pPr>
    <w:rPr>
      <w:rFonts w:asciiTheme="majorHAnsi" w:eastAsiaTheme="majorEastAsia" w:hAnsiTheme="majorHAnsi" w:cstheme="majorBidi"/>
      <w:b/>
      <w:bCs/>
      <w:color w:val="17365D" w:themeColor="text2" w:themeShade="BF"/>
      <w:u w:val="single"/>
    </w:rPr>
  </w:style>
  <w:style w:type="paragraph" w:styleId="Heading4">
    <w:name w:val="heading 4"/>
    <w:basedOn w:val="Normal"/>
    <w:next w:val="Normal"/>
    <w:link w:val="Heading4Char"/>
    <w:uiPriority w:val="9"/>
    <w:semiHidden/>
    <w:unhideWhenUsed/>
    <w:qFormat/>
    <w:rsid w:val="0076418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18E"/>
    <w:rPr>
      <w:rFonts w:asciiTheme="majorHAnsi" w:eastAsiaTheme="majorEastAsia" w:hAnsiTheme="majorHAnsi" w:cstheme="majorBidi"/>
      <w:b/>
      <w:bCs/>
      <w:color w:val="17365D" w:themeColor="text2" w:themeShade="BF"/>
      <w:sz w:val="32"/>
      <w:szCs w:val="32"/>
      <w:u w:val="single"/>
    </w:rPr>
  </w:style>
  <w:style w:type="character" w:customStyle="1" w:styleId="Heading2Char">
    <w:name w:val="Heading 2 Char"/>
    <w:basedOn w:val="DefaultParagraphFont"/>
    <w:link w:val="Heading2"/>
    <w:uiPriority w:val="9"/>
    <w:rsid w:val="0076418E"/>
    <w:rPr>
      <w:rFonts w:asciiTheme="majorHAnsi" w:eastAsiaTheme="majorEastAsia" w:hAnsiTheme="majorHAnsi" w:cstheme="majorBidi"/>
      <w:b/>
      <w:bCs/>
      <w:i/>
      <w:sz w:val="28"/>
      <w:szCs w:val="26"/>
    </w:rPr>
  </w:style>
  <w:style w:type="character" w:customStyle="1" w:styleId="Heading3Char">
    <w:name w:val="Heading 3 Char"/>
    <w:basedOn w:val="DefaultParagraphFont"/>
    <w:link w:val="Heading3"/>
    <w:uiPriority w:val="9"/>
    <w:rsid w:val="0076418E"/>
    <w:rPr>
      <w:rFonts w:asciiTheme="majorHAnsi" w:eastAsiaTheme="majorEastAsia" w:hAnsiTheme="majorHAnsi" w:cstheme="majorBidi"/>
      <w:b/>
      <w:bCs/>
      <w:color w:val="17365D" w:themeColor="text2" w:themeShade="BF"/>
      <w:u w:val="single"/>
    </w:rPr>
  </w:style>
  <w:style w:type="character" w:customStyle="1" w:styleId="Heading4Char">
    <w:name w:val="Heading 4 Char"/>
    <w:basedOn w:val="DefaultParagraphFont"/>
    <w:link w:val="Heading4"/>
    <w:uiPriority w:val="9"/>
    <w:semiHidden/>
    <w:rsid w:val="0076418E"/>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76418E"/>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76418E"/>
    <w:pPr>
      <w:ind w:left="720"/>
      <w:contextualSpacing/>
    </w:pPr>
  </w:style>
  <w:style w:type="character" w:styleId="Hyperlink">
    <w:name w:val="Hyperlink"/>
    <w:basedOn w:val="DefaultParagraphFont"/>
    <w:uiPriority w:val="99"/>
    <w:unhideWhenUsed/>
    <w:rsid w:val="0076418E"/>
    <w:rPr>
      <w:color w:val="0000FF" w:themeColor="hyperlink"/>
      <w:u w:val="single"/>
    </w:rPr>
  </w:style>
  <w:style w:type="table" w:styleId="TableGrid">
    <w:name w:val="Table Grid"/>
    <w:basedOn w:val="TableNormal"/>
    <w:uiPriority w:val="59"/>
    <w:rsid w:val="007641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76418E"/>
    <w:pPr>
      <w:spacing w:line="276" w:lineRule="auto"/>
      <w:outlineLvl w:val="9"/>
    </w:pPr>
    <w:rPr>
      <w:color w:val="365F91" w:themeColor="accent1" w:themeShade="BF"/>
      <w:sz w:val="28"/>
      <w:szCs w:val="28"/>
      <w:u w:val="none"/>
    </w:rPr>
  </w:style>
  <w:style w:type="paragraph" w:styleId="TOC1">
    <w:name w:val="toc 1"/>
    <w:basedOn w:val="Normal"/>
    <w:next w:val="Normal"/>
    <w:autoRedefine/>
    <w:uiPriority w:val="39"/>
    <w:unhideWhenUsed/>
    <w:rsid w:val="0076418E"/>
    <w:pPr>
      <w:spacing w:before="120"/>
    </w:pPr>
    <w:rPr>
      <w:b/>
    </w:rPr>
  </w:style>
  <w:style w:type="paragraph" w:styleId="TOC2">
    <w:name w:val="toc 2"/>
    <w:basedOn w:val="Normal"/>
    <w:next w:val="Normal"/>
    <w:autoRedefine/>
    <w:uiPriority w:val="39"/>
    <w:unhideWhenUsed/>
    <w:rsid w:val="0076418E"/>
    <w:pPr>
      <w:tabs>
        <w:tab w:val="right" w:leader="dot" w:pos="8630"/>
      </w:tabs>
      <w:spacing w:line="360" w:lineRule="auto"/>
      <w:ind w:left="240"/>
    </w:pPr>
    <w:rPr>
      <w:b/>
      <w:sz w:val="22"/>
      <w:szCs w:val="22"/>
    </w:rPr>
  </w:style>
  <w:style w:type="paragraph" w:styleId="TOC3">
    <w:name w:val="toc 3"/>
    <w:basedOn w:val="Normal"/>
    <w:next w:val="Normal"/>
    <w:autoRedefine/>
    <w:uiPriority w:val="39"/>
    <w:unhideWhenUsed/>
    <w:rsid w:val="0076418E"/>
    <w:pPr>
      <w:ind w:left="480"/>
    </w:pPr>
    <w:rPr>
      <w:sz w:val="22"/>
      <w:szCs w:val="22"/>
    </w:rPr>
  </w:style>
  <w:style w:type="paragraph" w:styleId="BalloonText">
    <w:name w:val="Balloon Text"/>
    <w:basedOn w:val="Normal"/>
    <w:link w:val="BalloonTextChar"/>
    <w:uiPriority w:val="99"/>
    <w:semiHidden/>
    <w:unhideWhenUsed/>
    <w:rsid w:val="007641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418E"/>
    <w:rPr>
      <w:rFonts w:ascii="Lucida Grande" w:hAnsi="Lucida Grande" w:cs="Lucida Grande"/>
      <w:sz w:val="18"/>
      <w:szCs w:val="18"/>
    </w:rPr>
  </w:style>
  <w:style w:type="paragraph" w:styleId="TOC4">
    <w:name w:val="toc 4"/>
    <w:basedOn w:val="Normal"/>
    <w:next w:val="Normal"/>
    <w:autoRedefine/>
    <w:uiPriority w:val="39"/>
    <w:semiHidden/>
    <w:unhideWhenUsed/>
    <w:rsid w:val="0076418E"/>
    <w:pPr>
      <w:ind w:left="720"/>
    </w:pPr>
    <w:rPr>
      <w:sz w:val="20"/>
      <w:szCs w:val="20"/>
    </w:rPr>
  </w:style>
  <w:style w:type="paragraph" w:styleId="TOC5">
    <w:name w:val="toc 5"/>
    <w:basedOn w:val="Normal"/>
    <w:next w:val="Normal"/>
    <w:autoRedefine/>
    <w:uiPriority w:val="39"/>
    <w:semiHidden/>
    <w:unhideWhenUsed/>
    <w:rsid w:val="0076418E"/>
    <w:pPr>
      <w:ind w:left="960"/>
    </w:pPr>
    <w:rPr>
      <w:sz w:val="20"/>
      <w:szCs w:val="20"/>
    </w:rPr>
  </w:style>
  <w:style w:type="paragraph" w:styleId="TOC6">
    <w:name w:val="toc 6"/>
    <w:basedOn w:val="Normal"/>
    <w:next w:val="Normal"/>
    <w:autoRedefine/>
    <w:uiPriority w:val="39"/>
    <w:semiHidden/>
    <w:unhideWhenUsed/>
    <w:rsid w:val="0076418E"/>
    <w:pPr>
      <w:ind w:left="1200"/>
    </w:pPr>
    <w:rPr>
      <w:sz w:val="20"/>
      <w:szCs w:val="20"/>
    </w:rPr>
  </w:style>
  <w:style w:type="paragraph" w:styleId="TOC7">
    <w:name w:val="toc 7"/>
    <w:basedOn w:val="Normal"/>
    <w:next w:val="Normal"/>
    <w:autoRedefine/>
    <w:uiPriority w:val="39"/>
    <w:semiHidden/>
    <w:unhideWhenUsed/>
    <w:rsid w:val="0076418E"/>
    <w:pPr>
      <w:ind w:left="1440"/>
    </w:pPr>
    <w:rPr>
      <w:sz w:val="20"/>
      <w:szCs w:val="20"/>
    </w:rPr>
  </w:style>
  <w:style w:type="paragraph" w:styleId="TOC8">
    <w:name w:val="toc 8"/>
    <w:basedOn w:val="Normal"/>
    <w:next w:val="Normal"/>
    <w:autoRedefine/>
    <w:uiPriority w:val="39"/>
    <w:semiHidden/>
    <w:unhideWhenUsed/>
    <w:rsid w:val="0076418E"/>
    <w:pPr>
      <w:ind w:left="1680"/>
    </w:pPr>
    <w:rPr>
      <w:sz w:val="20"/>
      <w:szCs w:val="20"/>
    </w:rPr>
  </w:style>
  <w:style w:type="paragraph" w:styleId="TOC9">
    <w:name w:val="toc 9"/>
    <w:basedOn w:val="Normal"/>
    <w:next w:val="Normal"/>
    <w:autoRedefine/>
    <w:uiPriority w:val="39"/>
    <w:semiHidden/>
    <w:unhideWhenUsed/>
    <w:rsid w:val="0076418E"/>
    <w:pPr>
      <w:ind w:left="1920"/>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18E"/>
  </w:style>
  <w:style w:type="paragraph" w:styleId="Heading1">
    <w:name w:val="heading 1"/>
    <w:basedOn w:val="Normal"/>
    <w:next w:val="Normal"/>
    <w:link w:val="Heading1Char"/>
    <w:autoRedefine/>
    <w:uiPriority w:val="9"/>
    <w:qFormat/>
    <w:rsid w:val="0076418E"/>
    <w:pPr>
      <w:keepNext/>
      <w:keepLines/>
      <w:spacing w:before="480"/>
      <w:outlineLvl w:val="0"/>
    </w:pPr>
    <w:rPr>
      <w:rFonts w:asciiTheme="majorHAnsi" w:eastAsiaTheme="majorEastAsia" w:hAnsiTheme="majorHAnsi" w:cstheme="majorBidi"/>
      <w:b/>
      <w:bCs/>
      <w:color w:val="17365D" w:themeColor="text2" w:themeShade="BF"/>
      <w:sz w:val="32"/>
      <w:szCs w:val="32"/>
      <w:u w:val="single"/>
    </w:rPr>
  </w:style>
  <w:style w:type="paragraph" w:styleId="Heading2">
    <w:name w:val="heading 2"/>
    <w:basedOn w:val="Normal"/>
    <w:next w:val="Normal"/>
    <w:link w:val="Heading2Char"/>
    <w:autoRedefine/>
    <w:uiPriority w:val="9"/>
    <w:unhideWhenUsed/>
    <w:qFormat/>
    <w:rsid w:val="0076418E"/>
    <w:pPr>
      <w:keepNext/>
      <w:keepLines/>
      <w:spacing w:before="200"/>
      <w:outlineLvl w:val="1"/>
    </w:pPr>
    <w:rPr>
      <w:rFonts w:asciiTheme="majorHAnsi" w:eastAsiaTheme="majorEastAsia" w:hAnsiTheme="majorHAnsi" w:cstheme="majorBidi"/>
      <w:b/>
      <w:bCs/>
      <w:i/>
      <w:sz w:val="28"/>
      <w:szCs w:val="26"/>
    </w:rPr>
  </w:style>
  <w:style w:type="paragraph" w:styleId="Heading3">
    <w:name w:val="heading 3"/>
    <w:basedOn w:val="Normal"/>
    <w:next w:val="Normal"/>
    <w:link w:val="Heading3Char"/>
    <w:uiPriority w:val="9"/>
    <w:unhideWhenUsed/>
    <w:qFormat/>
    <w:rsid w:val="0076418E"/>
    <w:pPr>
      <w:keepNext/>
      <w:keepLines/>
      <w:spacing w:before="200"/>
      <w:outlineLvl w:val="2"/>
    </w:pPr>
    <w:rPr>
      <w:rFonts w:asciiTheme="majorHAnsi" w:eastAsiaTheme="majorEastAsia" w:hAnsiTheme="majorHAnsi" w:cstheme="majorBidi"/>
      <w:b/>
      <w:bCs/>
      <w:color w:val="17365D" w:themeColor="text2" w:themeShade="BF"/>
      <w:u w:val="single"/>
    </w:rPr>
  </w:style>
  <w:style w:type="paragraph" w:styleId="Heading4">
    <w:name w:val="heading 4"/>
    <w:basedOn w:val="Normal"/>
    <w:next w:val="Normal"/>
    <w:link w:val="Heading4Char"/>
    <w:uiPriority w:val="9"/>
    <w:semiHidden/>
    <w:unhideWhenUsed/>
    <w:qFormat/>
    <w:rsid w:val="0076418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18E"/>
    <w:rPr>
      <w:rFonts w:asciiTheme="majorHAnsi" w:eastAsiaTheme="majorEastAsia" w:hAnsiTheme="majorHAnsi" w:cstheme="majorBidi"/>
      <w:b/>
      <w:bCs/>
      <w:color w:val="17365D" w:themeColor="text2" w:themeShade="BF"/>
      <w:sz w:val="32"/>
      <w:szCs w:val="32"/>
      <w:u w:val="single"/>
    </w:rPr>
  </w:style>
  <w:style w:type="character" w:customStyle="1" w:styleId="Heading2Char">
    <w:name w:val="Heading 2 Char"/>
    <w:basedOn w:val="DefaultParagraphFont"/>
    <w:link w:val="Heading2"/>
    <w:uiPriority w:val="9"/>
    <w:rsid w:val="0076418E"/>
    <w:rPr>
      <w:rFonts w:asciiTheme="majorHAnsi" w:eastAsiaTheme="majorEastAsia" w:hAnsiTheme="majorHAnsi" w:cstheme="majorBidi"/>
      <w:b/>
      <w:bCs/>
      <w:i/>
      <w:sz w:val="28"/>
      <w:szCs w:val="26"/>
    </w:rPr>
  </w:style>
  <w:style w:type="character" w:customStyle="1" w:styleId="Heading3Char">
    <w:name w:val="Heading 3 Char"/>
    <w:basedOn w:val="DefaultParagraphFont"/>
    <w:link w:val="Heading3"/>
    <w:uiPriority w:val="9"/>
    <w:rsid w:val="0076418E"/>
    <w:rPr>
      <w:rFonts w:asciiTheme="majorHAnsi" w:eastAsiaTheme="majorEastAsia" w:hAnsiTheme="majorHAnsi" w:cstheme="majorBidi"/>
      <w:b/>
      <w:bCs/>
      <w:color w:val="17365D" w:themeColor="text2" w:themeShade="BF"/>
      <w:u w:val="single"/>
    </w:rPr>
  </w:style>
  <w:style w:type="character" w:customStyle="1" w:styleId="Heading4Char">
    <w:name w:val="Heading 4 Char"/>
    <w:basedOn w:val="DefaultParagraphFont"/>
    <w:link w:val="Heading4"/>
    <w:uiPriority w:val="9"/>
    <w:semiHidden/>
    <w:rsid w:val="0076418E"/>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76418E"/>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76418E"/>
    <w:pPr>
      <w:ind w:left="720"/>
      <w:contextualSpacing/>
    </w:pPr>
  </w:style>
  <w:style w:type="character" w:styleId="Hyperlink">
    <w:name w:val="Hyperlink"/>
    <w:basedOn w:val="DefaultParagraphFont"/>
    <w:uiPriority w:val="99"/>
    <w:unhideWhenUsed/>
    <w:rsid w:val="0076418E"/>
    <w:rPr>
      <w:color w:val="0000FF" w:themeColor="hyperlink"/>
      <w:u w:val="single"/>
    </w:rPr>
  </w:style>
  <w:style w:type="table" w:styleId="TableGrid">
    <w:name w:val="Table Grid"/>
    <w:basedOn w:val="TableNormal"/>
    <w:uiPriority w:val="59"/>
    <w:rsid w:val="007641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76418E"/>
    <w:pPr>
      <w:spacing w:line="276" w:lineRule="auto"/>
      <w:outlineLvl w:val="9"/>
    </w:pPr>
    <w:rPr>
      <w:color w:val="365F91" w:themeColor="accent1" w:themeShade="BF"/>
      <w:sz w:val="28"/>
      <w:szCs w:val="28"/>
      <w:u w:val="none"/>
    </w:rPr>
  </w:style>
  <w:style w:type="paragraph" w:styleId="TOC1">
    <w:name w:val="toc 1"/>
    <w:basedOn w:val="Normal"/>
    <w:next w:val="Normal"/>
    <w:autoRedefine/>
    <w:uiPriority w:val="39"/>
    <w:unhideWhenUsed/>
    <w:rsid w:val="0076418E"/>
    <w:pPr>
      <w:spacing w:before="120"/>
    </w:pPr>
    <w:rPr>
      <w:b/>
    </w:rPr>
  </w:style>
  <w:style w:type="paragraph" w:styleId="TOC2">
    <w:name w:val="toc 2"/>
    <w:basedOn w:val="Normal"/>
    <w:next w:val="Normal"/>
    <w:autoRedefine/>
    <w:uiPriority w:val="39"/>
    <w:unhideWhenUsed/>
    <w:rsid w:val="0076418E"/>
    <w:pPr>
      <w:tabs>
        <w:tab w:val="right" w:leader="dot" w:pos="8630"/>
      </w:tabs>
      <w:spacing w:line="360" w:lineRule="auto"/>
      <w:ind w:left="240"/>
    </w:pPr>
    <w:rPr>
      <w:b/>
      <w:sz w:val="22"/>
      <w:szCs w:val="22"/>
    </w:rPr>
  </w:style>
  <w:style w:type="paragraph" w:styleId="TOC3">
    <w:name w:val="toc 3"/>
    <w:basedOn w:val="Normal"/>
    <w:next w:val="Normal"/>
    <w:autoRedefine/>
    <w:uiPriority w:val="39"/>
    <w:unhideWhenUsed/>
    <w:rsid w:val="0076418E"/>
    <w:pPr>
      <w:ind w:left="480"/>
    </w:pPr>
    <w:rPr>
      <w:sz w:val="22"/>
      <w:szCs w:val="22"/>
    </w:rPr>
  </w:style>
  <w:style w:type="paragraph" w:styleId="BalloonText">
    <w:name w:val="Balloon Text"/>
    <w:basedOn w:val="Normal"/>
    <w:link w:val="BalloonTextChar"/>
    <w:uiPriority w:val="99"/>
    <w:semiHidden/>
    <w:unhideWhenUsed/>
    <w:rsid w:val="007641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418E"/>
    <w:rPr>
      <w:rFonts w:ascii="Lucida Grande" w:hAnsi="Lucida Grande" w:cs="Lucida Grande"/>
      <w:sz w:val="18"/>
      <w:szCs w:val="18"/>
    </w:rPr>
  </w:style>
  <w:style w:type="paragraph" w:styleId="TOC4">
    <w:name w:val="toc 4"/>
    <w:basedOn w:val="Normal"/>
    <w:next w:val="Normal"/>
    <w:autoRedefine/>
    <w:uiPriority w:val="39"/>
    <w:semiHidden/>
    <w:unhideWhenUsed/>
    <w:rsid w:val="0076418E"/>
    <w:pPr>
      <w:ind w:left="720"/>
    </w:pPr>
    <w:rPr>
      <w:sz w:val="20"/>
      <w:szCs w:val="20"/>
    </w:rPr>
  </w:style>
  <w:style w:type="paragraph" w:styleId="TOC5">
    <w:name w:val="toc 5"/>
    <w:basedOn w:val="Normal"/>
    <w:next w:val="Normal"/>
    <w:autoRedefine/>
    <w:uiPriority w:val="39"/>
    <w:semiHidden/>
    <w:unhideWhenUsed/>
    <w:rsid w:val="0076418E"/>
    <w:pPr>
      <w:ind w:left="960"/>
    </w:pPr>
    <w:rPr>
      <w:sz w:val="20"/>
      <w:szCs w:val="20"/>
    </w:rPr>
  </w:style>
  <w:style w:type="paragraph" w:styleId="TOC6">
    <w:name w:val="toc 6"/>
    <w:basedOn w:val="Normal"/>
    <w:next w:val="Normal"/>
    <w:autoRedefine/>
    <w:uiPriority w:val="39"/>
    <w:semiHidden/>
    <w:unhideWhenUsed/>
    <w:rsid w:val="0076418E"/>
    <w:pPr>
      <w:ind w:left="1200"/>
    </w:pPr>
    <w:rPr>
      <w:sz w:val="20"/>
      <w:szCs w:val="20"/>
    </w:rPr>
  </w:style>
  <w:style w:type="paragraph" w:styleId="TOC7">
    <w:name w:val="toc 7"/>
    <w:basedOn w:val="Normal"/>
    <w:next w:val="Normal"/>
    <w:autoRedefine/>
    <w:uiPriority w:val="39"/>
    <w:semiHidden/>
    <w:unhideWhenUsed/>
    <w:rsid w:val="0076418E"/>
    <w:pPr>
      <w:ind w:left="1440"/>
    </w:pPr>
    <w:rPr>
      <w:sz w:val="20"/>
      <w:szCs w:val="20"/>
    </w:rPr>
  </w:style>
  <w:style w:type="paragraph" w:styleId="TOC8">
    <w:name w:val="toc 8"/>
    <w:basedOn w:val="Normal"/>
    <w:next w:val="Normal"/>
    <w:autoRedefine/>
    <w:uiPriority w:val="39"/>
    <w:semiHidden/>
    <w:unhideWhenUsed/>
    <w:rsid w:val="0076418E"/>
    <w:pPr>
      <w:ind w:left="1680"/>
    </w:pPr>
    <w:rPr>
      <w:sz w:val="20"/>
      <w:szCs w:val="20"/>
    </w:rPr>
  </w:style>
  <w:style w:type="paragraph" w:styleId="TOC9">
    <w:name w:val="toc 9"/>
    <w:basedOn w:val="Normal"/>
    <w:next w:val="Normal"/>
    <w:autoRedefine/>
    <w:uiPriority w:val="39"/>
    <w:semiHidden/>
    <w:unhideWhenUsed/>
    <w:rsid w:val="0076418E"/>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literacybasics.communityliteracyofontario.ca/boardgov/structur/different1.ht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24285-ECC9-8540-BD8E-59B61589F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1231</Words>
  <Characters>7018</Characters>
  <Application>Microsoft Macintosh Word</Application>
  <DocSecurity>0</DocSecurity>
  <Lines>58</Lines>
  <Paragraphs>16</Paragraphs>
  <ScaleCrop>false</ScaleCrop>
  <Company/>
  <LinksUpToDate>false</LinksUpToDate>
  <CharactersWithSpaces>8233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Weninger</dc:creator>
  <cp:keywords/>
  <dc:description/>
  <cp:lastModifiedBy>Brett Weninger</cp:lastModifiedBy>
  <cp:revision>1</cp:revision>
  <dcterms:created xsi:type="dcterms:W3CDTF">2014-08-28T21:25:00Z</dcterms:created>
  <dcterms:modified xsi:type="dcterms:W3CDTF">2014-08-28T21:27:00Z</dcterms:modified>
</cp:coreProperties>
</file>